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4" w:rsidRPr="007209E2" w:rsidRDefault="00E62D44" w:rsidP="00E62D44">
      <w:pPr>
        <w:tabs>
          <w:tab w:val="left" w:pos="7513"/>
        </w:tabs>
        <w:spacing w:after="0" w:line="240" w:lineRule="auto"/>
        <w:ind w:right="-3"/>
        <w:jc w:val="right"/>
        <w:rPr>
          <w:sz w:val="24"/>
          <w:szCs w:val="24"/>
        </w:rPr>
      </w:pPr>
      <w:r w:rsidRPr="001E0CAF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17021F" w:rsidRDefault="0017021F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</w:p>
    <w:tbl>
      <w:tblPr>
        <w:tblW w:w="9765" w:type="dxa"/>
        <w:jc w:val="center"/>
        <w:tblLook w:val="0000" w:firstRow="0" w:lastRow="0" w:firstColumn="0" w:lastColumn="0" w:noHBand="0" w:noVBand="0"/>
      </w:tblPr>
      <w:tblGrid>
        <w:gridCol w:w="124"/>
        <w:gridCol w:w="5371"/>
        <w:gridCol w:w="284"/>
        <w:gridCol w:w="3402"/>
        <w:gridCol w:w="584"/>
      </w:tblGrid>
      <w:tr w:rsidR="0017021F" w:rsidRPr="00C05097" w:rsidTr="003A5117">
        <w:trPr>
          <w:jc w:val="center"/>
        </w:trPr>
        <w:tc>
          <w:tcPr>
            <w:tcW w:w="9765" w:type="dxa"/>
            <w:gridSpan w:val="5"/>
          </w:tcPr>
          <w:p w:rsidR="0017021F" w:rsidRDefault="0017021F" w:rsidP="003A5117">
            <w:pPr>
              <w:jc w:val="center"/>
            </w:pPr>
            <w:r>
              <w:object w:dxaOrig="856" w:dyaOrig="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7.35pt" o:ole="" fillcolor="window">
                  <v:imagedata r:id="rId6" o:title=""/>
                </v:shape>
                <o:OLEObject Type="Embed" ProgID="Word.Picture.8" ShapeID="_x0000_i1025" DrawAspect="Content" ObjectID="_1774091701" r:id="rId7"/>
              </w:object>
            </w:r>
          </w:p>
          <w:p w:rsidR="0017021F" w:rsidRDefault="0017021F" w:rsidP="003A5117">
            <w:pPr>
              <w:pStyle w:val="ConsTitle"/>
              <w:ind w:right="0"/>
              <w:rPr>
                <w:kern w:val="2"/>
                <w:lang w:eastAsia="ar-SA"/>
              </w:rPr>
            </w:pPr>
          </w:p>
          <w:p w:rsidR="0017021F" w:rsidRDefault="0017021F" w:rsidP="003A511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ТВЕРСКАЯ ОБЛАСТЬ</w:t>
            </w:r>
          </w:p>
          <w:p w:rsidR="0017021F" w:rsidRDefault="0017021F" w:rsidP="003A511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021F" w:rsidRDefault="0017021F" w:rsidP="003A511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:rsidR="0017021F" w:rsidRDefault="0017021F" w:rsidP="003A511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РЖЕВСКОГО МУНИЦИПАЛЬНОГО ОКРУГА </w:t>
            </w:r>
          </w:p>
          <w:p w:rsidR="0017021F" w:rsidRDefault="0017021F" w:rsidP="003A511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021F" w:rsidRDefault="0017021F" w:rsidP="003A511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</w:p>
          <w:p w:rsidR="0017021F" w:rsidRPr="00C05097" w:rsidRDefault="0017021F" w:rsidP="003A511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021F" w:rsidRPr="00DC5DCE" w:rsidTr="003A511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24" w:type="dxa"/>
          <w:wAfter w:w="584" w:type="dxa"/>
        </w:trPr>
        <w:tc>
          <w:tcPr>
            <w:tcW w:w="5371" w:type="dxa"/>
          </w:tcPr>
          <w:p w:rsidR="0017021F" w:rsidRPr="00DC5DCE" w:rsidRDefault="0017021F" w:rsidP="003A5117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  <w:r w:rsidRPr="00DC5DC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4" w:type="dxa"/>
          </w:tcPr>
          <w:p w:rsidR="0017021F" w:rsidRPr="00DC5DCE" w:rsidRDefault="0017021F" w:rsidP="003A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21F" w:rsidRPr="00DC5DCE" w:rsidRDefault="0017021F" w:rsidP="003A5117">
            <w:pPr>
              <w:tabs>
                <w:tab w:val="left" w:pos="4358"/>
              </w:tabs>
              <w:ind w:left="2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</w:t>
            </w:r>
          </w:p>
        </w:tc>
      </w:tr>
    </w:tbl>
    <w:p w:rsidR="0017021F" w:rsidRDefault="0017021F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</w:p>
    <w:p w:rsidR="0017021F" w:rsidRDefault="0017021F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</w:p>
    <w:p w:rsidR="00E62D44" w:rsidRPr="00E6550A" w:rsidRDefault="00E62D44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  <w:r w:rsidRPr="00E6550A">
        <w:rPr>
          <w:rFonts w:ascii="Times New Roman" w:hAnsi="Times New Roman"/>
          <w:szCs w:val="28"/>
        </w:rPr>
        <w:t xml:space="preserve">Об утверждении Порядка </w:t>
      </w:r>
      <w:r w:rsidRPr="00E6550A">
        <w:rPr>
          <w:rFonts w:ascii="Times New Roman" w:hAnsi="Times New Roman"/>
          <w:bCs/>
          <w:szCs w:val="28"/>
        </w:rPr>
        <w:t xml:space="preserve">предоставления </w:t>
      </w:r>
      <w:r w:rsidRPr="00E6550A">
        <w:rPr>
          <w:rFonts w:ascii="Times New Roman" w:hAnsi="Times New Roman"/>
          <w:szCs w:val="28"/>
        </w:rPr>
        <w:t>в аренду</w:t>
      </w:r>
    </w:p>
    <w:p w:rsidR="00E62D44" w:rsidRPr="00E6550A" w:rsidRDefault="00E62D44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  <w:r w:rsidRPr="00E6550A">
        <w:rPr>
          <w:rFonts w:ascii="Times New Roman" w:hAnsi="Times New Roman"/>
          <w:szCs w:val="28"/>
        </w:rPr>
        <w:t xml:space="preserve">объектов культурного наследия, включенных </w:t>
      </w:r>
      <w:proofErr w:type="gramStart"/>
      <w:r w:rsidRPr="00E6550A">
        <w:rPr>
          <w:rFonts w:ascii="Times New Roman" w:hAnsi="Times New Roman"/>
          <w:szCs w:val="28"/>
        </w:rPr>
        <w:t>в</w:t>
      </w:r>
      <w:proofErr w:type="gramEnd"/>
      <w:r w:rsidRPr="00E6550A">
        <w:rPr>
          <w:rFonts w:ascii="Times New Roman" w:hAnsi="Times New Roman"/>
          <w:szCs w:val="28"/>
        </w:rPr>
        <w:t xml:space="preserve"> </w:t>
      </w:r>
    </w:p>
    <w:p w:rsidR="00E62D44" w:rsidRPr="00E6550A" w:rsidRDefault="00E62D44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  <w:r w:rsidRPr="00E6550A">
        <w:rPr>
          <w:rFonts w:ascii="Times New Roman" w:hAnsi="Times New Roman"/>
          <w:szCs w:val="28"/>
        </w:rPr>
        <w:t xml:space="preserve">Единый государственный реестр объектов </w:t>
      </w:r>
      <w:proofErr w:type="gramStart"/>
      <w:r w:rsidRPr="00E6550A">
        <w:rPr>
          <w:rFonts w:ascii="Times New Roman" w:hAnsi="Times New Roman"/>
          <w:szCs w:val="28"/>
        </w:rPr>
        <w:t>культурного</w:t>
      </w:r>
      <w:proofErr w:type="gramEnd"/>
      <w:r w:rsidRPr="00E6550A">
        <w:rPr>
          <w:rFonts w:ascii="Times New Roman" w:hAnsi="Times New Roman"/>
          <w:szCs w:val="28"/>
        </w:rPr>
        <w:t xml:space="preserve"> </w:t>
      </w:r>
    </w:p>
    <w:p w:rsidR="00E62D44" w:rsidRPr="00E6550A" w:rsidRDefault="00E62D44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  <w:r w:rsidRPr="00E6550A">
        <w:rPr>
          <w:rFonts w:ascii="Times New Roman" w:hAnsi="Times New Roman"/>
          <w:szCs w:val="28"/>
        </w:rPr>
        <w:t xml:space="preserve">наследия (памятников истории и культуры) </w:t>
      </w:r>
    </w:p>
    <w:p w:rsidR="00E62D44" w:rsidRPr="00E6550A" w:rsidRDefault="00E62D44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  <w:r w:rsidRPr="00E6550A">
        <w:rPr>
          <w:rFonts w:ascii="Times New Roman" w:hAnsi="Times New Roman"/>
          <w:szCs w:val="28"/>
        </w:rPr>
        <w:t xml:space="preserve">народов Российской Федерации, находящихся </w:t>
      </w:r>
    </w:p>
    <w:p w:rsidR="00E62D44" w:rsidRPr="00E6550A" w:rsidRDefault="00E62D44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  <w:r w:rsidRPr="00E6550A">
        <w:rPr>
          <w:rFonts w:ascii="Times New Roman" w:hAnsi="Times New Roman"/>
          <w:szCs w:val="28"/>
        </w:rPr>
        <w:t xml:space="preserve">в неудовлетворительном состоянии и </w:t>
      </w:r>
      <w:proofErr w:type="gramStart"/>
      <w:r w:rsidRPr="00E6550A">
        <w:rPr>
          <w:rFonts w:ascii="Times New Roman" w:hAnsi="Times New Roman"/>
          <w:szCs w:val="28"/>
        </w:rPr>
        <w:t>относящихся</w:t>
      </w:r>
      <w:proofErr w:type="gramEnd"/>
    </w:p>
    <w:p w:rsidR="00E62D44" w:rsidRPr="00E6550A" w:rsidRDefault="00E62D44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  <w:r w:rsidRPr="00E6550A">
        <w:rPr>
          <w:rFonts w:ascii="Times New Roman" w:hAnsi="Times New Roman"/>
          <w:szCs w:val="28"/>
        </w:rPr>
        <w:t xml:space="preserve">к собственности </w:t>
      </w:r>
      <w:r w:rsidRPr="00E6550A">
        <w:rPr>
          <w:rFonts w:ascii="Times New Roman" w:hAnsi="Times New Roman"/>
          <w:bCs/>
          <w:szCs w:val="28"/>
        </w:rPr>
        <w:t>Ржевского муниципального округа</w:t>
      </w:r>
      <w:r w:rsidRPr="00E6550A">
        <w:rPr>
          <w:rFonts w:ascii="Times New Roman" w:hAnsi="Times New Roman"/>
          <w:szCs w:val="28"/>
        </w:rPr>
        <w:t>,</w:t>
      </w:r>
    </w:p>
    <w:p w:rsidR="00E62D44" w:rsidRPr="00E6550A" w:rsidRDefault="00E62D44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Cs w:val="28"/>
        </w:rPr>
      </w:pPr>
      <w:r w:rsidRPr="00E6550A">
        <w:rPr>
          <w:rFonts w:ascii="Times New Roman" w:hAnsi="Times New Roman"/>
          <w:szCs w:val="28"/>
        </w:rPr>
        <w:t>и об установлении льготной арендной платы для таких объектов</w:t>
      </w:r>
    </w:p>
    <w:p w:rsidR="00E62D44" w:rsidRDefault="00E62D44" w:rsidP="00E62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D44" w:rsidRDefault="00E62D44" w:rsidP="00E62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8E7">
        <w:rPr>
          <w:rFonts w:ascii="Times New Roman" w:hAnsi="Times New Roman"/>
          <w:sz w:val="24"/>
          <w:szCs w:val="28"/>
        </w:rPr>
        <w:t xml:space="preserve">В </w:t>
      </w:r>
      <w:r w:rsidRPr="000548E7">
        <w:rPr>
          <w:rFonts w:ascii="Times New Roman" w:hAnsi="Times New Roman"/>
          <w:noProof/>
          <w:sz w:val="24"/>
          <w:szCs w:val="28"/>
        </w:rPr>
        <w:t xml:space="preserve">соответствии с </w:t>
      </w:r>
      <w:r w:rsidRPr="000548E7">
        <w:rPr>
          <w:rFonts w:ascii="Times New Roman" w:hAnsi="Times New Roman"/>
          <w:sz w:val="24"/>
          <w:szCs w:val="28"/>
        </w:rPr>
        <w:t xml:space="preserve">Федеральным законом от 25 июня </w:t>
      </w:r>
      <w:smartTag w:uri="urn:schemas-microsoft-com:office:smarttags" w:element="metricconverter">
        <w:smartTagPr>
          <w:attr w:name="ProductID" w:val="2002 г"/>
        </w:smartTagPr>
        <w:r w:rsidRPr="000548E7">
          <w:rPr>
            <w:rFonts w:ascii="Times New Roman" w:hAnsi="Times New Roman"/>
            <w:sz w:val="24"/>
            <w:szCs w:val="28"/>
          </w:rPr>
          <w:t>2002 г</w:t>
        </w:r>
      </w:smartTag>
      <w:r w:rsidRPr="000548E7">
        <w:rPr>
          <w:rFonts w:ascii="Times New Roman" w:hAnsi="Times New Roman"/>
          <w:sz w:val="24"/>
          <w:szCs w:val="28"/>
        </w:rPr>
        <w:t xml:space="preserve">. № 73-ФЗ «Об объектах культурного наследия (памятниках истории и культуры) народов Российской Федерации», </w:t>
      </w:r>
      <w:hyperlink r:id="rId8" w:history="1">
        <w:r w:rsidRPr="000548E7">
          <w:rPr>
            <w:rFonts w:ascii="Times New Roman" w:hAnsi="Times New Roman"/>
            <w:sz w:val="24"/>
            <w:szCs w:val="28"/>
          </w:rPr>
          <w:t>статьей 17.1</w:t>
        </w:r>
      </w:hyperlink>
      <w:r w:rsidRPr="000548E7">
        <w:rPr>
          <w:rFonts w:ascii="Times New Roman" w:hAnsi="Times New Roman"/>
          <w:sz w:val="24"/>
          <w:szCs w:val="28"/>
        </w:rPr>
        <w:t xml:space="preserve"> Федерального закона от </w:t>
      </w:r>
      <w:r w:rsidRPr="006E78A9">
        <w:rPr>
          <w:rFonts w:ascii="Times New Roman" w:hAnsi="Times New Roman"/>
          <w:sz w:val="24"/>
          <w:szCs w:val="24"/>
        </w:rPr>
        <w:t xml:space="preserve">26 июля </w:t>
      </w:r>
      <w:smartTag w:uri="urn:schemas-microsoft-com:office:smarttags" w:element="metricconverter">
        <w:smartTagPr>
          <w:attr w:name="ProductID" w:val="2006 г"/>
        </w:smartTagPr>
        <w:r w:rsidRPr="006E78A9">
          <w:rPr>
            <w:rFonts w:ascii="Times New Roman" w:hAnsi="Times New Roman"/>
            <w:sz w:val="24"/>
            <w:szCs w:val="24"/>
          </w:rPr>
          <w:t>2006 г</w:t>
        </w:r>
      </w:smartTag>
      <w:r w:rsidRPr="006E78A9">
        <w:rPr>
          <w:rFonts w:ascii="Times New Roman" w:hAnsi="Times New Roman"/>
          <w:sz w:val="24"/>
          <w:szCs w:val="24"/>
        </w:rPr>
        <w:t xml:space="preserve">. № 135-ФЗ «О защите конкуренции», </w:t>
      </w:r>
      <w:hyperlink r:id="rId9" w:history="1">
        <w:r w:rsidRPr="006E78A9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78A9">
        <w:rPr>
          <w:rFonts w:ascii="Times New Roman" w:hAnsi="Times New Roman"/>
          <w:sz w:val="24"/>
          <w:szCs w:val="24"/>
        </w:rPr>
        <w:t xml:space="preserve"> Федеральной антимонопольной службы от </w:t>
      </w:r>
      <w:r w:rsidRPr="006E78A9">
        <w:rPr>
          <w:rStyle w:val="a6"/>
          <w:rFonts w:ascii="Times New Roman" w:hAnsi="Times New Roman"/>
          <w:b w:val="0"/>
          <w:sz w:val="24"/>
          <w:szCs w:val="24"/>
        </w:rPr>
        <w:t>21.03.2023 № 147/23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6E78A9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E78A9">
        <w:rPr>
          <w:rStyle w:val="a6"/>
          <w:rFonts w:ascii="Times New Roman" w:hAnsi="Times New Roman"/>
          <w:b w:val="0"/>
          <w:sz w:val="24"/>
          <w:szCs w:val="24"/>
        </w:rPr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6E78A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6E78A9">
          <w:rPr>
            <w:rFonts w:ascii="Times New Roman" w:hAnsi="Times New Roman"/>
            <w:sz w:val="24"/>
            <w:szCs w:val="24"/>
          </w:rPr>
          <w:t>Законом</w:t>
        </w:r>
      </w:hyperlink>
      <w:r w:rsidRPr="006E78A9">
        <w:rPr>
          <w:rFonts w:ascii="Times New Roman" w:hAnsi="Times New Roman"/>
          <w:sz w:val="24"/>
          <w:szCs w:val="24"/>
        </w:rPr>
        <w:t xml:space="preserve"> Тверской области от 23 декабря </w:t>
      </w:r>
      <w:smartTag w:uri="urn:schemas-microsoft-com:office:smarttags" w:element="metricconverter">
        <w:smartTagPr>
          <w:attr w:name="ProductID" w:val="2009 г"/>
        </w:smartTagPr>
        <w:r w:rsidRPr="006E78A9">
          <w:rPr>
            <w:rFonts w:ascii="Times New Roman" w:hAnsi="Times New Roman"/>
            <w:sz w:val="24"/>
            <w:szCs w:val="24"/>
          </w:rPr>
          <w:t>2009 г</w:t>
        </w:r>
      </w:smartTag>
      <w:r w:rsidRPr="006E78A9">
        <w:rPr>
          <w:rFonts w:ascii="Times New Roman" w:hAnsi="Times New Roman"/>
          <w:sz w:val="24"/>
          <w:szCs w:val="24"/>
        </w:rPr>
        <w:t>. № 112-ЗО «Об объектах культурного наследия (памятниках истории и культуры) в Тверской области», 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AF7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641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Ржевского муниципального округа Тверской области,</w:t>
      </w:r>
      <w:r w:rsidRPr="00641AF7">
        <w:rPr>
          <w:rFonts w:ascii="Times New Roman" w:hAnsi="Times New Roman"/>
          <w:sz w:val="24"/>
          <w:szCs w:val="24"/>
        </w:rPr>
        <w:t xml:space="preserve"> Дума</w:t>
      </w:r>
      <w:r>
        <w:rPr>
          <w:rFonts w:ascii="Times New Roman" w:hAnsi="Times New Roman"/>
          <w:sz w:val="24"/>
          <w:szCs w:val="24"/>
        </w:rPr>
        <w:t xml:space="preserve"> Ржевского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</w:t>
      </w:r>
    </w:p>
    <w:p w:rsidR="00E62D44" w:rsidRPr="0040342B" w:rsidRDefault="00E62D44" w:rsidP="00E62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42B">
        <w:rPr>
          <w:rFonts w:ascii="Times New Roman" w:hAnsi="Times New Roman"/>
          <w:sz w:val="24"/>
          <w:szCs w:val="24"/>
        </w:rPr>
        <w:t>РЕШИЛА:</w:t>
      </w:r>
    </w:p>
    <w:p w:rsidR="00E62D44" w:rsidRPr="000D394E" w:rsidRDefault="00E62D44" w:rsidP="00E62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4" w:rsidRPr="000548E7" w:rsidRDefault="00E62D44" w:rsidP="00E62D4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8"/>
        </w:rPr>
      </w:pPr>
      <w:r w:rsidRPr="000548E7">
        <w:rPr>
          <w:rFonts w:ascii="Times New Roman" w:hAnsi="Times New Roman"/>
          <w:noProof/>
          <w:sz w:val="24"/>
          <w:szCs w:val="28"/>
        </w:rPr>
        <w:t xml:space="preserve">1. Утвердить </w:t>
      </w:r>
      <w:r w:rsidRPr="000548E7">
        <w:rPr>
          <w:rFonts w:ascii="Times New Roman" w:hAnsi="Times New Roman"/>
          <w:sz w:val="24"/>
          <w:szCs w:val="28"/>
        </w:rPr>
        <w:t xml:space="preserve">Порядок </w:t>
      </w:r>
      <w:r w:rsidRPr="000548E7">
        <w:rPr>
          <w:rFonts w:ascii="Times New Roman" w:hAnsi="Times New Roman"/>
          <w:bCs/>
          <w:sz w:val="24"/>
          <w:szCs w:val="28"/>
        </w:rPr>
        <w:t xml:space="preserve">предоставления </w:t>
      </w:r>
      <w:r w:rsidRPr="000548E7">
        <w:rPr>
          <w:rFonts w:ascii="Times New Roman" w:hAnsi="Times New Roman"/>
          <w:sz w:val="24"/>
          <w:szCs w:val="28"/>
        </w:rPr>
        <w:t xml:space="preserve">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</w:t>
      </w:r>
      <w:r w:rsidRPr="000548E7">
        <w:rPr>
          <w:rFonts w:ascii="Times New Roman" w:hAnsi="Times New Roman"/>
          <w:bCs/>
          <w:sz w:val="24"/>
          <w:szCs w:val="28"/>
        </w:rPr>
        <w:t>Ржевского муниципального округа</w:t>
      </w:r>
      <w:r w:rsidRPr="000548E7">
        <w:rPr>
          <w:rFonts w:ascii="Times New Roman" w:hAnsi="Times New Roman"/>
          <w:sz w:val="24"/>
          <w:szCs w:val="28"/>
        </w:rPr>
        <w:t>, и об установлении льготной арендной платы для таких объектов</w:t>
      </w:r>
      <w:r>
        <w:rPr>
          <w:rFonts w:ascii="Times New Roman" w:hAnsi="Times New Roman"/>
          <w:sz w:val="24"/>
          <w:szCs w:val="28"/>
        </w:rPr>
        <w:t xml:space="preserve"> (Приложение 1)</w:t>
      </w:r>
      <w:r w:rsidRPr="000548E7">
        <w:rPr>
          <w:rFonts w:ascii="Times New Roman" w:hAnsi="Times New Roman"/>
          <w:noProof/>
          <w:sz w:val="24"/>
          <w:szCs w:val="28"/>
        </w:rPr>
        <w:t>.</w:t>
      </w:r>
    </w:p>
    <w:p w:rsidR="00E62D44" w:rsidRDefault="00E62D44" w:rsidP="00E6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 w:rsidRPr="000548E7">
        <w:rPr>
          <w:rFonts w:ascii="Times New Roman" w:hAnsi="Times New Roman"/>
          <w:sz w:val="24"/>
          <w:szCs w:val="28"/>
        </w:rPr>
        <w:t>2.</w:t>
      </w:r>
      <w:r w:rsidRPr="006E78A9">
        <w:rPr>
          <w:rFonts w:ascii="Times New Roman" w:hAnsi="Times New Roman"/>
          <w:sz w:val="24"/>
          <w:szCs w:val="24"/>
        </w:rPr>
        <w:t xml:space="preserve"> </w:t>
      </w:r>
      <w:r w:rsidRPr="00256845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gramStart"/>
      <w:r w:rsidRPr="00256845">
        <w:rPr>
          <w:rFonts w:ascii="Times New Roman" w:hAnsi="Times New Roman"/>
          <w:sz w:val="24"/>
          <w:szCs w:val="24"/>
        </w:rPr>
        <w:t>Ржевская</w:t>
      </w:r>
      <w:proofErr w:type="gramEnd"/>
      <w:r w:rsidRPr="00256845">
        <w:rPr>
          <w:rFonts w:ascii="Times New Roman" w:hAnsi="Times New Roman"/>
          <w:sz w:val="24"/>
          <w:szCs w:val="24"/>
        </w:rPr>
        <w:t xml:space="preserve"> правда» и на официальном сайте муниципального образования Ржевский муниципальный округ Тверской области в информационно-телекоммуникационной сети «Интернет» </w:t>
      </w:r>
      <w:r w:rsidRPr="00256845">
        <w:rPr>
          <w:rFonts w:ascii="Times New Roman" w:hAnsi="Times New Roman"/>
          <w:sz w:val="24"/>
          <w:szCs w:val="24"/>
          <w:lang w:val="en-US"/>
        </w:rPr>
        <w:t>www</w:t>
      </w:r>
      <w:r w:rsidRPr="00256845">
        <w:rPr>
          <w:rFonts w:ascii="Times New Roman" w:hAnsi="Times New Roman"/>
          <w:sz w:val="24"/>
          <w:szCs w:val="24"/>
        </w:rPr>
        <w:t>.</w:t>
      </w:r>
      <w:proofErr w:type="spellStart"/>
      <w:r w:rsidRPr="00256845">
        <w:rPr>
          <w:rFonts w:ascii="Times New Roman" w:hAnsi="Times New Roman"/>
          <w:sz w:val="24"/>
          <w:szCs w:val="24"/>
        </w:rPr>
        <w:t>городржев.рф</w:t>
      </w:r>
      <w:proofErr w:type="spellEnd"/>
      <w:r w:rsidRPr="00256845">
        <w:rPr>
          <w:rFonts w:ascii="Times New Roman" w:hAnsi="Times New Roman"/>
          <w:sz w:val="24"/>
          <w:szCs w:val="24"/>
        </w:rPr>
        <w:t>.</w:t>
      </w:r>
    </w:p>
    <w:p w:rsidR="002170C3" w:rsidRDefault="00E62D44" w:rsidP="00E6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170C3" w:rsidRDefault="002170C3" w:rsidP="00E6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0C3" w:rsidRDefault="002170C3" w:rsidP="00E6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0C3" w:rsidRDefault="002170C3" w:rsidP="00E6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D44" w:rsidRPr="00D27213" w:rsidRDefault="00E62D44" w:rsidP="00E6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="002170C3">
        <w:rPr>
          <w:rFonts w:ascii="Times New Roman" w:hAnsi="Times New Roman"/>
          <w:sz w:val="24"/>
          <w:szCs w:val="24"/>
        </w:rPr>
        <w:t>Настоящее р</w:t>
      </w:r>
      <w:r w:rsidRPr="00D27213">
        <w:rPr>
          <w:rFonts w:ascii="Times New Roman" w:hAnsi="Times New Roman"/>
          <w:sz w:val="24"/>
          <w:szCs w:val="24"/>
        </w:rPr>
        <w:t>ешение вступает в силу со дня его официального опубликования в газете «Ржевская правда».</w:t>
      </w:r>
    </w:p>
    <w:p w:rsidR="00E62D44" w:rsidRDefault="00E62D44" w:rsidP="00E62D44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D44" w:rsidRPr="002170C3" w:rsidRDefault="0017021F" w:rsidP="0017021F">
      <w:pPr>
        <w:tabs>
          <w:tab w:val="left" w:pos="0"/>
          <w:tab w:val="left" w:pos="2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C3">
        <w:rPr>
          <w:rFonts w:ascii="Times New Roman" w:hAnsi="Times New Roman"/>
          <w:sz w:val="24"/>
          <w:szCs w:val="24"/>
        </w:rPr>
        <w:t>Глава Ржевского муниципального округа</w:t>
      </w:r>
    </w:p>
    <w:p w:rsidR="002170C3" w:rsidRPr="002170C3" w:rsidRDefault="002170C3" w:rsidP="0017021F">
      <w:pPr>
        <w:tabs>
          <w:tab w:val="left" w:pos="0"/>
          <w:tab w:val="left" w:pos="2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C3">
        <w:rPr>
          <w:rFonts w:ascii="Times New Roman" w:hAnsi="Times New Roman"/>
          <w:sz w:val="24"/>
          <w:szCs w:val="24"/>
        </w:rPr>
        <w:t xml:space="preserve">Тверской </w:t>
      </w:r>
      <w:r w:rsidR="00A4610F">
        <w:rPr>
          <w:rFonts w:ascii="Times New Roman" w:hAnsi="Times New Roman"/>
          <w:sz w:val="24"/>
          <w:szCs w:val="24"/>
        </w:rPr>
        <w:t>области</w:t>
      </w:r>
      <w:r w:rsidR="00A4610F">
        <w:rPr>
          <w:rFonts w:ascii="Times New Roman" w:hAnsi="Times New Roman"/>
          <w:sz w:val="24"/>
          <w:szCs w:val="24"/>
        </w:rPr>
        <w:tab/>
      </w:r>
      <w:r w:rsidR="00A4610F">
        <w:rPr>
          <w:rFonts w:ascii="Times New Roman" w:hAnsi="Times New Roman"/>
          <w:sz w:val="24"/>
          <w:szCs w:val="24"/>
        </w:rPr>
        <w:tab/>
      </w:r>
      <w:r w:rsidR="00A4610F">
        <w:rPr>
          <w:rFonts w:ascii="Times New Roman" w:hAnsi="Times New Roman"/>
          <w:sz w:val="24"/>
          <w:szCs w:val="24"/>
        </w:rPr>
        <w:tab/>
      </w:r>
      <w:r w:rsidR="00A4610F">
        <w:rPr>
          <w:rFonts w:ascii="Times New Roman" w:hAnsi="Times New Roman"/>
          <w:sz w:val="24"/>
          <w:szCs w:val="24"/>
        </w:rPr>
        <w:tab/>
      </w:r>
      <w:r w:rsidR="00A4610F">
        <w:rPr>
          <w:rFonts w:ascii="Times New Roman" w:hAnsi="Times New Roman"/>
          <w:sz w:val="24"/>
          <w:szCs w:val="24"/>
        </w:rPr>
        <w:tab/>
      </w:r>
      <w:r w:rsidR="00A4610F">
        <w:rPr>
          <w:rFonts w:ascii="Times New Roman" w:hAnsi="Times New Roman"/>
          <w:sz w:val="24"/>
          <w:szCs w:val="24"/>
        </w:rPr>
        <w:tab/>
      </w:r>
      <w:r w:rsidR="00A4610F">
        <w:rPr>
          <w:rFonts w:ascii="Times New Roman" w:hAnsi="Times New Roman"/>
          <w:sz w:val="24"/>
          <w:szCs w:val="24"/>
        </w:rPr>
        <w:tab/>
      </w:r>
      <w:r w:rsidR="00A4610F">
        <w:rPr>
          <w:rFonts w:ascii="Times New Roman" w:hAnsi="Times New Roman"/>
          <w:sz w:val="24"/>
          <w:szCs w:val="24"/>
        </w:rPr>
        <w:tab/>
        <w:t xml:space="preserve">         </w:t>
      </w:r>
      <w:r w:rsidRPr="002170C3">
        <w:rPr>
          <w:rFonts w:ascii="Times New Roman" w:hAnsi="Times New Roman"/>
          <w:sz w:val="24"/>
          <w:szCs w:val="24"/>
        </w:rPr>
        <w:t>Р.С. К</w:t>
      </w:r>
      <w:r w:rsidR="00526730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Pr="002170C3">
        <w:rPr>
          <w:rFonts w:ascii="Times New Roman" w:hAnsi="Times New Roman"/>
          <w:sz w:val="24"/>
          <w:szCs w:val="24"/>
        </w:rPr>
        <w:t>ылов</w:t>
      </w:r>
    </w:p>
    <w:p w:rsidR="00E62D44" w:rsidRPr="000548E7" w:rsidRDefault="00E62D44" w:rsidP="00E62D44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E62D44" w:rsidRPr="002170C3" w:rsidRDefault="00E62D44" w:rsidP="00E62D44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0C3">
        <w:rPr>
          <w:rFonts w:ascii="Times New Roman" w:hAnsi="Times New Roman"/>
          <w:color w:val="000000"/>
          <w:sz w:val="24"/>
          <w:szCs w:val="24"/>
        </w:rPr>
        <w:t xml:space="preserve">Председатель                                                                                                                    </w:t>
      </w:r>
    </w:p>
    <w:p w:rsidR="00E62D44" w:rsidRPr="002170C3" w:rsidRDefault="00E62D44" w:rsidP="00E62D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0C3">
        <w:rPr>
          <w:rFonts w:ascii="Times New Roman" w:hAnsi="Times New Roman"/>
          <w:color w:val="000000"/>
          <w:sz w:val="24"/>
          <w:szCs w:val="24"/>
        </w:rPr>
        <w:t xml:space="preserve">Думы Ржевского муниципального округа                     </w:t>
      </w:r>
      <w:r w:rsidR="002170C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2170C3">
        <w:rPr>
          <w:rFonts w:ascii="Times New Roman" w:hAnsi="Times New Roman"/>
          <w:color w:val="000000"/>
          <w:sz w:val="24"/>
          <w:szCs w:val="24"/>
        </w:rPr>
        <w:t xml:space="preserve">                 А.В. Константинов </w:t>
      </w:r>
    </w:p>
    <w:p w:rsidR="00E62D44" w:rsidRDefault="00E62D44" w:rsidP="00E62D44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6C0B08" w:rsidRPr="00C174B3" w:rsidRDefault="006C0B08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6C0B08" w:rsidRPr="00C174B3" w:rsidRDefault="006C0B08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spacing w:after="0"/>
        <w:rPr>
          <w:rFonts w:ascii="Times New Roman" w:hAnsi="Times New Roman"/>
          <w:sz w:val="24"/>
          <w:szCs w:val="24"/>
        </w:rPr>
      </w:pPr>
    </w:p>
    <w:p w:rsidR="00E62D44" w:rsidRDefault="00E62D44" w:rsidP="00E62D44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 w:val="24"/>
          <w:szCs w:val="24"/>
        </w:rPr>
        <w:sectPr w:rsidR="00E62D44" w:rsidSect="002170C3">
          <w:pgSz w:w="11906" w:h="16838" w:code="9"/>
          <w:pgMar w:top="737" w:right="737" w:bottom="737" w:left="1418" w:header="720" w:footer="720" w:gutter="57"/>
          <w:cols w:space="720"/>
          <w:docGrid w:linePitch="299"/>
        </w:sectPr>
      </w:pPr>
    </w:p>
    <w:p w:rsidR="00E62D44" w:rsidRPr="0017021F" w:rsidRDefault="00E62D44" w:rsidP="0017021F">
      <w:pPr>
        <w:tabs>
          <w:tab w:val="left" w:pos="14459"/>
          <w:tab w:val="left" w:pos="15309"/>
        </w:tabs>
        <w:spacing w:after="0" w:line="240" w:lineRule="auto"/>
        <w:jc w:val="right"/>
        <w:rPr>
          <w:rFonts w:ascii="Times New Roman" w:hAnsi="Times New Roman"/>
        </w:rPr>
      </w:pPr>
      <w:r w:rsidRPr="0017021F">
        <w:rPr>
          <w:rFonts w:ascii="Times New Roman" w:hAnsi="Times New Roman"/>
        </w:rPr>
        <w:lastRenderedPageBreak/>
        <w:t>Приложение 1</w:t>
      </w:r>
    </w:p>
    <w:p w:rsidR="00E62D44" w:rsidRPr="0017021F" w:rsidRDefault="00E62D44" w:rsidP="0017021F">
      <w:pPr>
        <w:tabs>
          <w:tab w:val="left" w:pos="14459"/>
          <w:tab w:val="left" w:pos="15309"/>
        </w:tabs>
        <w:spacing w:after="0" w:line="240" w:lineRule="auto"/>
        <w:jc w:val="right"/>
        <w:rPr>
          <w:rFonts w:ascii="Times New Roman" w:hAnsi="Times New Roman"/>
        </w:rPr>
      </w:pPr>
      <w:r w:rsidRPr="0017021F">
        <w:rPr>
          <w:rFonts w:ascii="Times New Roman" w:hAnsi="Times New Roman"/>
        </w:rPr>
        <w:t xml:space="preserve">к Решению Думы Ржевского </w:t>
      </w:r>
    </w:p>
    <w:p w:rsidR="00E62D44" w:rsidRPr="0017021F" w:rsidRDefault="00E62D44" w:rsidP="0017021F">
      <w:pPr>
        <w:tabs>
          <w:tab w:val="left" w:pos="14459"/>
          <w:tab w:val="left" w:pos="15309"/>
        </w:tabs>
        <w:spacing w:after="0" w:line="240" w:lineRule="auto"/>
        <w:jc w:val="right"/>
        <w:rPr>
          <w:rFonts w:ascii="Times New Roman" w:hAnsi="Times New Roman"/>
        </w:rPr>
      </w:pPr>
      <w:r w:rsidRPr="0017021F">
        <w:rPr>
          <w:rFonts w:ascii="Times New Roman" w:hAnsi="Times New Roman"/>
        </w:rPr>
        <w:t>муниципального округа</w:t>
      </w:r>
    </w:p>
    <w:p w:rsidR="00E62D44" w:rsidRPr="0017021F" w:rsidRDefault="00E62D44" w:rsidP="0017021F">
      <w:pPr>
        <w:tabs>
          <w:tab w:val="left" w:pos="15309"/>
        </w:tabs>
        <w:spacing w:after="0" w:line="240" w:lineRule="atLeast"/>
        <w:jc w:val="right"/>
        <w:rPr>
          <w:rFonts w:ascii="Times New Roman" w:hAnsi="Times New Roman"/>
        </w:rPr>
      </w:pPr>
      <w:r w:rsidRPr="0017021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17021F" w:rsidRPr="0017021F">
        <w:rPr>
          <w:rFonts w:ascii="Times New Roman" w:hAnsi="Times New Roman"/>
        </w:rPr>
        <w:t>28.03.</w:t>
      </w:r>
      <w:r w:rsidRPr="0017021F">
        <w:rPr>
          <w:rFonts w:ascii="Times New Roman" w:hAnsi="Times New Roman"/>
        </w:rPr>
        <w:t xml:space="preserve">2024 № </w:t>
      </w:r>
      <w:r w:rsidR="0017021F" w:rsidRPr="0017021F">
        <w:rPr>
          <w:rFonts w:ascii="Times New Roman" w:hAnsi="Times New Roman"/>
        </w:rPr>
        <w:t>200</w:t>
      </w:r>
    </w:p>
    <w:p w:rsidR="00E62D44" w:rsidRDefault="00E62D44" w:rsidP="00E62D44">
      <w:pPr>
        <w:tabs>
          <w:tab w:val="left" w:pos="12555"/>
        </w:tabs>
        <w:spacing w:after="0" w:line="240" w:lineRule="atLeast"/>
        <w:ind w:right="-59"/>
        <w:rPr>
          <w:rFonts w:ascii="Times New Roman" w:hAnsi="Times New Roman"/>
          <w:b/>
          <w:sz w:val="24"/>
          <w:szCs w:val="24"/>
        </w:rPr>
      </w:pPr>
    </w:p>
    <w:p w:rsidR="00E62D44" w:rsidRPr="000548E7" w:rsidRDefault="00E62D44" w:rsidP="00E62D44">
      <w:pPr>
        <w:tabs>
          <w:tab w:val="left" w:pos="12555"/>
        </w:tabs>
        <w:spacing w:after="0" w:line="240" w:lineRule="atLeast"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:rsidR="00E62D44" w:rsidRPr="006E78A9" w:rsidRDefault="00E62D44" w:rsidP="00E62D44">
      <w:pPr>
        <w:pStyle w:val="32"/>
        <w:shd w:val="clear" w:color="auto" w:fill="auto"/>
        <w:spacing w:before="0" w:after="0" w:line="240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ПОРЯДОК</w:t>
      </w:r>
    </w:p>
    <w:p w:rsidR="00E62D44" w:rsidRPr="006E78A9" w:rsidRDefault="00E62D44" w:rsidP="00E62D44">
      <w:pPr>
        <w:spacing w:after="0" w:line="240" w:lineRule="auto"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6E78A9">
        <w:rPr>
          <w:rFonts w:ascii="Times New Roman" w:hAnsi="Times New Roman"/>
          <w:b/>
          <w:bCs/>
          <w:sz w:val="24"/>
          <w:szCs w:val="24"/>
        </w:rPr>
        <w:t xml:space="preserve">предоставления </w:t>
      </w:r>
      <w:r w:rsidRPr="006E78A9">
        <w:rPr>
          <w:rFonts w:ascii="Times New Roman" w:hAnsi="Times New Roman"/>
          <w:b/>
          <w:sz w:val="24"/>
          <w:szCs w:val="24"/>
        </w:rPr>
        <w:t xml:space="preserve">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</w:t>
      </w:r>
      <w:r w:rsidRPr="006E78A9">
        <w:rPr>
          <w:rFonts w:ascii="Times New Roman" w:hAnsi="Times New Roman"/>
          <w:b/>
          <w:bCs/>
          <w:sz w:val="24"/>
          <w:szCs w:val="24"/>
        </w:rPr>
        <w:t>Ржевского муниципального округа</w:t>
      </w:r>
      <w:r w:rsidRPr="006E78A9">
        <w:rPr>
          <w:rFonts w:ascii="Times New Roman" w:hAnsi="Times New Roman"/>
          <w:b/>
          <w:sz w:val="24"/>
          <w:szCs w:val="24"/>
        </w:rPr>
        <w:t>, и об установлении льготной арендной платы для таких объектов</w:t>
      </w:r>
    </w:p>
    <w:p w:rsidR="00E62D44" w:rsidRDefault="00E62D44" w:rsidP="00E62D44">
      <w:pPr>
        <w:pStyle w:val="ConsPlusTitle"/>
        <w:jc w:val="center"/>
        <w:outlineLvl w:val="1"/>
        <w:rPr>
          <w:sz w:val="24"/>
          <w:szCs w:val="24"/>
        </w:rPr>
      </w:pPr>
    </w:p>
    <w:p w:rsidR="00E62D44" w:rsidRPr="006E78A9" w:rsidRDefault="00E62D44" w:rsidP="00E62D44">
      <w:pPr>
        <w:pStyle w:val="ConsPlusTitle"/>
        <w:jc w:val="center"/>
        <w:outlineLvl w:val="1"/>
        <w:rPr>
          <w:sz w:val="24"/>
          <w:szCs w:val="24"/>
        </w:rPr>
      </w:pPr>
      <w:r w:rsidRPr="006E78A9">
        <w:rPr>
          <w:sz w:val="24"/>
          <w:szCs w:val="24"/>
        </w:rPr>
        <w:t>I. Общие положения</w:t>
      </w:r>
    </w:p>
    <w:p w:rsidR="00E62D44" w:rsidRPr="006E78A9" w:rsidRDefault="00E62D44" w:rsidP="00E62D44">
      <w:pPr>
        <w:pStyle w:val="ConsPlusTitle"/>
        <w:ind w:firstLine="709"/>
        <w:jc w:val="center"/>
        <w:outlineLvl w:val="1"/>
        <w:rPr>
          <w:sz w:val="24"/>
          <w:szCs w:val="24"/>
        </w:rPr>
      </w:pP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Действие Порядка </w:t>
      </w:r>
      <w:r w:rsidRPr="00D76D37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Pr="00D76D37">
        <w:rPr>
          <w:rFonts w:ascii="Times New Roman" w:hAnsi="Times New Roman"/>
          <w:sz w:val="24"/>
          <w:szCs w:val="24"/>
        </w:rPr>
        <w:t xml:space="preserve">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</w:t>
      </w:r>
      <w:r w:rsidRPr="00D76D37">
        <w:rPr>
          <w:rFonts w:ascii="Times New Roman" w:hAnsi="Times New Roman"/>
          <w:bCs/>
          <w:sz w:val="24"/>
          <w:szCs w:val="24"/>
        </w:rPr>
        <w:t>Ржевского муниципального округа</w:t>
      </w:r>
      <w:r w:rsidRPr="00D76D37">
        <w:rPr>
          <w:rFonts w:ascii="Times New Roman" w:hAnsi="Times New Roman"/>
          <w:sz w:val="24"/>
          <w:szCs w:val="24"/>
        </w:rPr>
        <w:t>, и об установлении льготной арендной платы для таких объектов</w:t>
      </w:r>
      <w:r>
        <w:rPr>
          <w:rFonts w:ascii="Times New Roman" w:hAnsi="Times New Roman"/>
          <w:sz w:val="24"/>
          <w:szCs w:val="24"/>
        </w:rPr>
        <w:t xml:space="preserve"> (далее–Порядка) </w:t>
      </w:r>
      <w:r w:rsidRPr="006E78A9">
        <w:rPr>
          <w:rFonts w:ascii="Times New Roman" w:hAnsi="Times New Roman" w:cs="Times New Roman"/>
          <w:sz w:val="24"/>
          <w:szCs w:val="24"/>
        </w:rPr>
        <w:t>распространяется на неиспользуемые объекты культурного наследия, являющиеся зданиями или сооружениями, признанны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E78A9">
        <w:rPr>
          <w:rFonts w:ascii="Times New Roman" w:hAnsi="Times New Roman" w:cs="Times New Roman"/>
          <w:sz w:val="24"/>
          <w:szCs w:val="24"/>
        </w:rPr>
        <w:t xml:space="preserve"> находящимися в неудовлетворительном состоянии в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соответствии с критериями отнесения объектов культурного наследия, включенных в реестр, к объектам культурного наследия, находящимся в неудовлетворительном состоянии, установленными Правительством Российской Федерации, и относящиеся к имуществу казны Ржевского муниципального округа (далее - объекты культурного наследия).</w:t>
      </w:r>
      <w:proofErr w:type="gramEnd"/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2. Объект культурного наследия признается находящимся в неудовлетворительном состоянии на основании акта уполномоченного исполнительного органа государственной власти Тверской области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Тверской области (далее - региональный орган по охране объектов культурного наследия).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3. Объект культурного наследия предоставляется в аренду: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1) по результатам проведения торгов в форме аукциона на право заключения договора аренды муниципального имущества Ржевского муниципального округа;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2) без проведения торгов в случаях, предусмотренных </w:t>
      </w:r>
      <w:hyperlink r:id="rId11" w:history="1">
        <w:r w:rsidRPr="006E78A9">
          <w:rPr>
            <w:rFonts w:ascii="Times New Roman" w:hAnsi="Times New Roman" w:cs="Times New Roman"/>
            <w:sz w:val="24"/>
            <w:szCs w:val="24"/>
          </w:rPr>
          <w:t>частью 1 статьи 17.1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6E78A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E78A9">
        <w:rPr>
          <w:rFonts w:ascii="Times New Roman" w:hAnsi="Times New Roman" w:cs="Times New Roman"/>
          <w:sz w:val="24"/>
          <w:szCs w:val="24"/>
        </w:rPr>
        <w:t>. № 135-ФЗ «О защите конкуренции» (далее - Закон о защите конкуренции).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4. Объект культурного наследия предоставляется в аренду целиком. Предоставление в аренду части объекта культурного наследия не допускается.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5. Арендодателем объекта культурного наследия является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78A9">
        <w:rPr>
          <w:rFonts w:ascii="Times New Roman" w:hAnsi="Times New Roman" w:cs="Times New Roman"/>
          <w:sz w:val="24"/>
          <w:szCs w:val="24"/>
        </w:rPr>
        <w:t xml:space="preserve">правление 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78A9">
        <w:rPr>
          <w:rFonts w:ascii="Times New Roman" w:hAnsi="Times New Roman" w:cs="Times New Roman"/>
          <w:sz w:val="24"/>
          <w:szCs w:val="24"/>
        </w:rPr>
        <w:t xml:space="preserve">дминистрации Ржевского муниципального округа - уполномоченный орган Ржевского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6E78A9">
        <w:rPr>
          <w:rFonts w:ascii="Times New Roman" w:hAnsi="Times New Roman" w:cs="Times New Roman"/>
          <w:sz w:val="24"/>
          <w:szCs w:val="24"/>
        </w:rPr>
        <w:t>на управление и распоряжение объектами муниципальной собственности (далее - уполномоченный орган).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6. Решение о проведен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объекта культурного наследия, либо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E78A9">
        <w:rPr>
          <w:rFonts w:ascii="Times New Roman" w:hAnsi="Times New Roman" w:cs="Times New Roman"/>
          <w:sz w:val="24"/>
          <w:szCs w:val="24"/>
        </w:rPr>
        <w:t xml:space="preserve"> о предоставлении объекта культурного наследия в аренду без проведения торгов </w:t>
      </w:r>
      <w:r>
        <w:rPr>
          <w:rFonts w:ascii="Times New Roman" w:hAnsi="Times New Roman" w:cs="Times New Roman"/>
          <w:sz w:val="24"/>
          <w:szCs w:val="24"/>
        </w:rPr>
        <w:t>принимает уполномоченный орган.</w:t>
      </w:r>
    </w:p>
    <w:p w:rsidR="00E62D44" w:rsidRPr="00C635E0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7. Договор аренды объекта культурного наследия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6E78A9">
        <w:rPr>
          <w:rFonts w:ascii="Times New Roman" w:hAnsi="Times New Roman" w:cs="Times New Roman"/>
          <w:sz w:val="24"/>
          <w:szCs w:val="24"/>
        </w:rPr>
        <w:t>с учетом особенностей, установленных настоящим Порядком.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исполнением арендатором условий договора аренды объекта культурного наследия осуществляет уполномоченный орган в соответствии с договором аренды объекта культурного наследия.</w:t>
      </w:r>
    </w:p>
    <w:p w:rsidR="00E62D44" w:rsidRPr="006E78A9" w:rsidRDefault="00E62D44" w:rsidP="00E62D44">
      <w:pPr>
        <w:spacing w:line="360" w:lineRule="exact"/>
        <w:jc w:val="both"/>
        <w:rPr>
          <w:sz w:val="24"/>
          <w:szCs w:val="24"/>
        </w:rPr>
      </w:pPr>
    </w:p>
    <w:p w:rsidR="00E62D44" w:rsidRPr="006E78A9" w:rsidRDefault="00E62D44" w:rsidP="00E62D44">
      <w:pPr>
        <w:pStyle w:val="ConsPlusTitle"/>
        <w:jc w:val="center"/>
        <w:outlineLvl w:val="1"/>
        <w:rPr>
          <w:sz w:val="24"/>
          <w:szCs w:val="24"/>
        </w:rPr>
      </w:pPr>
      <w:r w:rsidRPr="006E78A9">
        <w:rPr>
          <w:sz w:val="24"/>
          <w:szCs w:val="24"/>
        </w:rPr>
        <w:lastRenderedPageBreak/>
        <w:t>II. Порядок предоставления в аренду объекта культурного</w:t>
      </w:r>
    </w:p>
    <w:p w:rsidR="00E62D44" w:rsidRPr="006E78A9" w:rsidRDefault="00E62D44" w:rsidP="00E62D44">
      <w:pPr>
        <w:pStyle w:val="ConsPlusTitle"/>
        <w:jc w:val="center"/>
        <w:rPr>
          <w:sz w:val="24"/>
          <w:szCs w:val="24"/>
        </w:rPr>
      </w:pPr>
      <w:r w:rsidRPr="006E78A9">
        <w:rPr>
          <w:sz w:val="24"/>
          <w:szCs w:val="24"/>
        </w:rPr>
        <w:t>наследия по результатам аукциона на право заключения</w:t>
      </w:r>
    </w:p>
    <w:p w:rsidR="00E62D44" w:rsidRPr="006E78A9" w:rsidRDefault="00E62D44" w:rsidP="00E62D44">
      <w:pPr>
        <w:pStyle w:val="ConsPlusTitle"/>
        <w:jc w:val="center"/>
        <w:rPr>
          <w:sz w:val="24"/>
          <w:szCs w:val="24"/>
        </w:rPr>
      </w:pPr>
      <w:r w:rsidRPr="006E78A9">
        <w:rPr>
          <w:sz w:val="24"/>
          <w:szCs w:val="24"/>
        </w:rPr>
        <w:t>договора аренды объекта культурного наследия и установления</w:t>
      </w:r>
    </w:p>
    <w:p w:rsidR="00E62D44" w:rsidRPr="006E78A9" w:rsidRDefault="00E62D44" w:rsidP="00E62D44">
      <w:pPr>
        <w:pStyle w:val="ConsPlusTitle"/>
        <w:jc w:val="center"/>
        <w:rPr>
          <w:sz w:val="24"/>
          <w:szCs w:val="24"/>
        </w:rPr>
      </w:pPr>
      <w:r w:rsidRPr="006E78A9">
        <w:rPr>
          <w:sz w:val="24"/>
          <w:szCs w:val="24"/>
        </w:rPr>
        <w:t>льготной арендной платы</w:t>
      </w:r>
    </w:p>
    <w:p w:rsidR="00E62D44" w:rsidRPr="006E78A9" w:rsidRDefault="00E62D44" w:rsidP="00E62D4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D44" w:rsidRPr="00621BD3" w:rsidRDefault="00E62D44" w:rsidP="00E62D44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621BD3">
        <w:rPr>
          <w:b w:val="0"/>
          <w:sz w:val="24"/>
          <w:szCs w:val="24"/>
        </w:rPr>
        <w:t xml:space="preserve">9. </w:t>
      </w:r>
      <w:proofErr w:type="gramStart"/>
      <w:r w:rsidRPr="00621BD3">
        <w:rPr>
          <w:b w:val="0"/>
          <w:sz w:val="24"/>
          <w:szCs w:val="24"/>
        </w:rPr>
        <w:t xml:space="preserve">Организация и проведение аукциона на право заключения договора аренды объекта культурного наследия осуществляются в соответствии с </w:t>
      </w:r>
      <w:r w:rsidRPr="00621BD3">
        <w:rPr>
          <w:b w:val="0"/>
          <w:color w:val="333333"/>
          <w:sz w:val="24"/>
          <w:szCs w:val="24"/>
        </w:rPr>
        <w:t>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Pr="00621BD3">
        <w:rPr>
          <w:b w:val="0"/>
          <w:sz w:val="24"/>
          <w:szCs w:val="24"/>
        </w:rPr>
        <w:t xml:space="preserve">, утвержденным Приказом Федеральной антимонопольной службы от </w:t>
      </w:r>
      <w:hyperlink r:id="rId12" w:history="1">
        <w:r w:rsidRPr="00424BED">
          <w:rPr>
            <w:b w:val="0"/>
            <w:sz w:val="24"/>
            <w:szCs w:val="24"/>
          </w:rPr>
          <w:t>Приказом</w:t>
        </w:r>
      </w:hyperlink>
      <w:r w:rsidRPr="00424BED">
        <w:rPr>
          <w:b w:val="0"/>
          <w:sz w:val="24"/>
          <w:szCs w:val="24"/>
        </w:rPr>
        <w:t xml:space="preserve"> Федеральной антимонопольной службы от </w:t>
      </w:r>
      <w:r w:rsidRPr="00424BED">
        <w:rPr>
          <w:rStyle w:val="a6"/>
          <w:sz w:val="24"/>
          <w:szCs w:val="24"/>
        </w:rPr>
        <w:t xml:space="preserve">21.03.2023 № 147/23  </w:t>
      </w:r>
      <w:r w:rsidRPr="00424BED">
        <w:rPr>
          <w:sz w:val="24"/>
          <w:szCs w:val="24"/>
        </w:rPr>
        <w:t xml:space="preserve"> </w:t>
      </w:r>
      <w:r w:rsidRPr="00621BD3">
        <w:rPr>
          <w:b w:val="0"/>
          <w:sz w:val="24"/>
          <w:szCs w:val="24"/>
        </w:rPr>
        <w:t>(далее - П</w:t>
      </w:r>
      <w:r>
        <w:rPr>
          <w:b w:val="0"/>
          <w:sz w:val="24"/>
          <w:szCs w:val="24"/>
        </w:rPr>
        <w:t>равила</w:t>
      </w:r>
      <w:r w:rsidRPr="00621BD3">
        <w:rPr>
          <w:b w:val="0"/>
          <w:sz w:val="24"/>
          <w:szCs w:val="24"/>
        </w:rPr>
        <w:t>).</w:t>
      </w:r>
      <w:proofErr w:type="gramEnd"/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6E78A9">
        <w:rPr>
          <w:rFonts w:ascii="Times New Roman" w:hAnsi="Times New Roman" w:cs="Times New Roman"/>
          <w:sz w:val="24"/>
          <w:szCs w:val="24"/>
        </w:rPr>
        <w:t>10. Решение о проведен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объекта культурного наследия принимается уполномоченным органом в форме приказа.</w:t>
      </w:r>
    </w:p>
    <w:p w:rsidR="00E62D44" w:rsidRPr="00E6550A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11. Проект документации об аукционе на право заключения договора аренды объекта культурного наследия утверждается уполномоченным органом по согласованию с региональным органом по охране объектов культурного наследия.</w:t>
      </w:r>
    </w:p>
    <w:p w:rsidR="00AC30B2" w:rsidRPr="00C34E3C" w:rsidRDefault="00AC30B2" w:rsidP="00C34E3C">
      <w:pPr>
        <w:pStyle w:val="ConsPlusNormal"/>
        <w:ind w:firstLine="0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составе информации о </w:t>
      </w:r>
      <w:r w:rsidRPr="00C34E3C">
        <w:rPr>
          <w:rFonts w:ascii="Times New Roman" w:hAnsi="Times New Roman" w:cs="Times New Roman"/>
          <w:sz w:val="24"/>
          <w:szCs w:val="24"/>
        </w:rPr>
        <w:t>проведении аукциона, помимо иной информации, предусмотренной законодательством РФ, размещается информация о</w:t>
      </w:r>
      <w:r w:rsidR="00C34E3C" w:rsidRPr="00C34E3C">
        <w:rPr>
          <w:rFonts w:ascii="Times New Roman" w:hAnsi="Times New Roman" w:cs="Times New Roman"/>
          <w:sz w:val="24"/>
          <w:szCs w:val="24"/>
        </w:rPr>
        <w:t xml:space="preserve">б </w:t>
      </w:r>
      <w:r w:rsidRPr="00C34E3C">
        <w:rPr>
          <w:rFonts w:ascii="Times New Roman" w:hAnsi="Times New Roman" w:cs="Times New Roman"/>
          <w:sz w:val="24"/>
          <w:szCs w:val="24"/>
        </w:rPr>
        <w:t xml:space="preserve"> </w:t>
      </w:r>
      <w:r w:rsidRPr="00C34E3C">
        <w:rPr>
          <w:rFonts w:ascii="Times New Roman" w:hAnsi="Times New Roman" w:cs="Times New Roman"/>
          <w:color w:val="464C55"/>
          <w:sz w:val="24"/>
          <w:szCs w:val="24"/>
        </w:rPr>
        <w:t xml:space="preserve"> обязательств</w:t>
      </w:r>
      <w:r w:rsidR="00C34E3C" w:rsidRPr="00C34E3C">
        <w:rPr>
          <w:rFonts w:ascii="Times New Roman" w:hAnsi="Times New Roman" w:cs="Times New Roman"/>
          <w:color w:val="464C55"/>
          <w:sz w:val="24"/>
          <w:szCs w:val="24"/>
        </w:rPr>
        <w:t>е</w:t>
      </w:r>
      <w:r w:rsidRPr="00C34E3C">
        <w:rPr>
          <w:rFonts w:ascii="Times New Roman" w:hAnsi="Times New Roman" w:cs="Times New Roman"/>
          <w:color w:val="464C55"/>
          <w:sz w:val="24"/>
          <w:szCs w:val="24"/>
        </w:rPr>
        <w:t xml:space="preserve">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</w:t>
      </w:r>
      <w:proofErr w:type="gramEnd"/>
      <w:r w:rsidRPr="00C34E3C">
        <w:rPr>
          <w:rFonts w:ascii="Times New Roman" w:hAnsi="Times New Roman" w:cs="Times New Roman"/>
          <w:color w:val="464C55"/>
          <w:sz w:val="24"/>
          <w:szCs w:val="24"/>
        </w:rPr>
        <w:t xml:space="preserve"> (далее - независимая гарантия), в срок, не превышающий одного месяца со дня согласования в установленном порядке проектной документации.</w:t>
      </w:r>
    </w:p>
    <w:p w:rsidR="00E62D44" w:rsidRPr="00AC30B2" w:rsidRDefault="00E62D44" w:rsidP="00AC30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0B2">
        <w:rPr>
          <w:rFonts w:ascii="Times New Roman" w:hAnsi="Times New Roman" w:cs="Times New Roman"/>
          <w:sz w:val="24"/>
          <w:szCs w:val="24"/>
        </w:rPr>
        <w:t>12. При проведен</w:t>
      </w:r>
      <w:proofErr w:type="gramStart"/>
      <w:r w:rsidRPr="00AC30B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C30B2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объекта культурного наследия начальный (минимальный) размер арендной платы устанавливается в размере один рубль </w:t>
      </w:r>
      <w:r w:rsidR="00C34E3C">
        <w:rPr>
          <w:rFonts w:ascii="Times New Roman" w:hAnsi="Times New Roman" w:cs="Times New Roman"/>
          <w:sz w:val="24"/>
          <w:szCs w:val="24"/>
        </w:rPr>
        <w:t>за один объект</w:t>
      </w:r>
      <w:r w:rsidRPr="00AC30B2">
        <w:rPr>
          <w:rFonts w:ascii="Times New Roman" w:hAnsi="Times New Roman" w:cs="Times New Roman"/>
          <w:sz w:val="24"/>
          <w:szCs w:val="24"/>
        </w:rPr>
        <w:t xml:space="preserve"> культурного наследия в год.</w:t>
      </w:r>
    </w:p>
    <w:p w:rsidR="00E62D44" w:rsidRPr="00AC30B2" w:rsidRDefault="00E62D44" w:rsidP="00AC30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0B2">
        <w:rPr>
          <w:rFonts w:ascii="Times New Roman" w:hAnsi="Times New Roman" w:cs="Times New Roman"/>
          <w:sz w:val="24"/>
          <w:szCs w:val="24"/>
        </w:rPr>
        <w:t>13. Договор аренды по результатам проведения аукциона на право заключения договора аренды объекта культурного наследия заключается в сроки, указанные в документации об аукционе, в соответствии с порядком, установленным Правилами.</w:t>
      </w:r>
    </w:p>
    <w:p w:rsidR="00E62D44" w:rsidRPr="006E78A9" w:rsidRDefault="00E62D44" w:rsidP="00E62D4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D44" w:rsidRPr="006E78A9" w:rsidRDefault="00E62D44" w:rsidP="00E62D44">
      <w:pPr>
        <w:pStyle w:val="ConsPlusTitle"/>
        <w:jc w:val="center"/>
        <w:outlineLvl w:val="1"/>
        <w:rPr>
          <w:sz w:val="24"/>
          <w:szCs w:val="24"/>
        </w:rPr>
      </w:pPr>
      <w:r w:rsidRPr="006E78A9">
        <w:rPr>
          <w:sz w:val="24"/>
          <w:szCs w:val="24"/>
        </w:rPr>
        <w:t>III. Порядок предоставления в аренду объекта культурного</w:t>
      </w:r>
    </w:p>
    <w:p w:rsidR="00E62D44" w:rsidRPr="006E78A9" w:rsidRDefault="00E62D44" w:rsidP="00E62D44">
      <w:pPr>
        <w:pStyle w:val="ConsPlusTitle"/>
        <w:jc w:val="center"/>
        <w:rPr>
          <w:sz w:val="24"/>
          <w:szCs w:val="24"/>
        </w:rPr>
      </w:pPr>
      <w:r w:rsidRPr="006E78A9">
        <w:rPr>
          <w:sz w:val="24"/>
          <w:szCs w:val="24"/>
        </w:rPr>
        <w:t xml:space="preserve">наследия без проведения торгов и установления </w:t>
      </w:r>
      <w:proofErr w:type="gramStart"/>
      <w:r w:rsidRPr="006E78A9">
        <w:rPr>
          <w:sz w:val="24"/>
          <w:szCs w:val="24"/>
        </w:rPr>
        <w:t>льготной</w:t>
      </w:r>
      <w:proofErr w:type="gramEnd"/>
    </w:p>
    <w:p w:rsidR="00E62D44" w:rsidRPr="006E78A9" w:rsidRDefault="00E62D44" w:rsidP="00E62D44">
      <w:pPr>
        <w:pStyle w:val="ConsPlusTitle"/>
        <w:jc w:val="center"/>
        <w:rPr>
          <w:sz w:val="24"/>
          <w:szCs w:val="24"/>
        </w:rPr>
      </w:pPr>
      <w:r w:rsidRPr="006E78A9">
        <w:rPr>
          <w:sz w:val="24"/>
          <w:szCs w:val="24"/>
        </w:rPr>
        <w:t>арендной платы</w:t>
      </w:r>
    </w:p>
    <w:p w:rsidR="00E62D44" w:rsidRPr="006E78A9" w:rsidRDefault="00E62D44" w:rsidP="00E62D4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14. Заявление на заключение договора аренды объекта культурного наследия на условиях льготной арендной платы без проведения торгов (далее - заявление) подается физическим или юридическим лицом (далее - заявитель) уполномоченному органу в произвольной форме.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уполномоченному органу на бумажном носителе или в электронной форме на съемном электронном носителе либо путем направления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на адрес электронной почты уполномоченного органа.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В заявлении указывается основание для предоставления объекта культурного наследия в аренду без проведения торгов, предусмотренное </w:t>
      </w:r>
      <w:hyperlink r:id="rId13" w:history="1">
        <w:r w:rsidRPr="006E78A9">
          <w:rPr>
            <w:rFonts w:ascii="Times New Roman" w:hAnsi="Times New Roman" w:cs="Times New Roman"/>
            <w:sz w:val="24"/>
            <w:szCs w:val="24"/>
          </w:rPr>
          <w:t>частью 1 статьи 17.1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Закона о защите конкуренции.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15. Для юридических лиц к заявлению прилагаются следующие документы: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1)</w:t>
      </w:r>
      <w:bookmarkStart w:id="2" w:name="P80"/>
      <w:bookmarkEnd w:id="2"/>
      <w:r w:rsidRPr="006E78A9">
        <w:rPr>
          <w:rFonts w:ascii="Times New Roman" w:hAnsi="Times New Roman" w:cs="Times New Roman"/>
          <w:sz w:val="24"/>
          <w:szCs w:val="24"/>
        </w:rPr>
        <w:t xml:space="preserve"> копия учредительного документа;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6E78A9">
        <w:rPr>
          <w:rFonts w:ascii="Times New Roman" w:hAnsi="Times New Roman" w:cs="Times New Roman"/>
          <w:sz w:val="24"/>
          <w:szCs w:val="24"/>
        </w:rPr>
        <w:t>2) копия выписки из Единого государственного реестра юридических лиц (представляется по инициативе заявителя);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6E78A9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юридического лица подписавшего заявление;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6E78A9">
        <w:rPr>
          <w:rFonts w:ascii="Times New Roman" w:hAnsi="Times New Roman" w:cs="Times New Roman"/>
          <w:sz w:val="24"/>
          <w:szCs w:val="24"/>
        </w:rPr>
        <w:t>16. Для физических лиц к заявлению прилагаются следующие документы: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6E78A9">
        <w:rPr>
          <w:rFonts w:ascii="Times New Roman" w:hAnsi="Times New Roman" w:cs="Times New Roman"/>
          <w:sz w:val="24"/>
          <w:szCs w:val="24"/>
        </w:rPr>
        <w:lastRenderedPageBreak/>
        <w:t>1) копия документа, удостоверяющего личность;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6E78A9">
        <w:rPr>
          <w:rFonts w:ascii="Times New Roman" w:hAnsi="Times New Roman" w:cs="Times New Roman"/>
          <w:sz w:val="24"/>
          <w:szCs w:val="24"/>
        </w:rPr>
        <w:t>2) копия свидетельства о постановке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 на учет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E78A9">
        <w:rPr>
          <w:rFonts w:ascii="Times New Roman" w:hAnsi="Times New Roman" w:cs="Times New Roman"/>
          <w:sz w:val="24"/>
          <w:szCs w:val="24"/>
        </w:rPr>
        <w:t>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r w:rsidRPr="006E78A9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индивидуальных предпринимателей (представляется по инициативе заявителя в случае, если объект культурного наследия планируется использовать в предпринимательских целях);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6E78A9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192" w:history="1">
        <w:r w:rsidRPr="006E78A9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к настоящему Порядку.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17. В случае если по инициативе заявителя документы, указанные в подпункте 2 </w:t>
      </w:r>
      <w:hyperlink w:anchor="P81" w:history="1">
        <w:r w:rsidRPr="006E78A9">
          <w:rPr>
            <w:rFonts w:ascii="Times New Roman" w:hAnsi="Times New Roman" w:cs="Times New Roman"/>
            <w:sz w:val="24"/>
            <w:szCs w:val="24"/>
          </w:rPr>
          <w:t>пункта 15, подпункт</w:t>
        </w:r>
        <w:r>
          <w:rPr>
            <w:rFonts w:ascii="Times New Roman" w:hAnsi="Times New Roman" w:cs="Times New Roman"/>
            <w:sz w:val="24"/>
            <w:szCs w:val="24"/>
          </w:rPr>
          <w:t xml:space="preserve">е </w:t>
        </w:r>
        <w:r w:rsidRPr="006E78A9">
          <w:rPr>
            <w:rFonts w:ascii="Times New Roman" w:hAnsi="Times New Roman" w:cs="Times New Roman"/>
            <w:sz w:val="24"/>
            <w:szCs w:val="24"/>
          </w:rPr>
          <w:t>3 пункта 16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настоящего Порядка, не представлены, уполномоченный орган запрашивает соответствующие сведения в порядке межведомственного взаимодействия.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18. Регистрация поступивших заявлений и прилагаемых к ним документов осуществляется в течение одного рабочего дня со дня их поступления в уполномоченный орган.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рассматриваются уполномоченным органом в порядке очередности их поступления в уполномоченный орган в течение пятнадцати рабочих дней со дня их поступления.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19. По результатам рассмотрения заявления и прилагаемых к нему документов уполномоченный орган в течение срока, установленного абзацем вторым пункта 18 настоящего Порядка: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5"/>
      <w:bookmarkEnd w:id="10"/>
      <w:r w:rsidRPr="006E78A9">
        <w:rPr>
          <w:rFonts w:ascii="Times New Roman" w:hAnsi="Times New Roman" w:cs="Times New Roman"/>
          <w:sz w:val="24"/>
          <w:szCs w:val="24"/>
        </w:rPr>
        <w:t xml:space="preserve">1) принимает приказ о предоставлении объекта культурного наследия в аренду без проведения торгов при отсутствии оснований для отказа в предоставлении объекта культурного наследия в аренду без проведения торгов, указанных в </w:t>
      </w:r>
      <w:hyperlink w:anchor="P106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22 настоящего Порядка;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2) оформляет письменное уведомление об отказе в предоставлении объекта культурного наследия в аренду без проведения торгов при наличии оснований для отказа в предоставлении объекта культурного наследия в аренду без проведения торгов, указанных в </w:t>
      </w:r>
      <w:hyperlink w:anchor="P106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22 настоящего Порядка, и направляет данное уведомление (с указанием в нем оснований для отказа) заявителю заказным почтовым отправлением с уведомлением о вручении.</w:t>
      </w:r>
      <w:proofErr w:type="gramEnd"/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возвращаются заявителю вместе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с письменным уведомлением об отказе в предоставлении объекта культурного наследия в аренду без проведения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торгов.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В случае принятия приказа о предоставлении объекта культурного наследия в аренду без проведения торгов уполномоченный орган направляет заявителю заказным почтовым отправлением с уведомлением о вручении копию данного приказа в течение трех рабочих дней со дня его принятия с приложением к нему проекта договора аренды объекта культурного наследия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E78A9">
        <w:rPr>
          <w:rFonts w:ascii="Times New Roman" w:hAnsi="Times New Roman" w:cs="Times New Roman"/>
          <w:sz w:val="24"/>
          <w:szCs w:val="24"/>
        </w:rPr>
        <w:t xml:space="preserve"> экземплярах в бумажном виде.</w:t>
      </w:r>
      <w:proofErr w:type="gramEnd"/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Полученный проект договора аренды объекта культурного наследия должен быть подписан заявителем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E78A9">
        <w:rPr>
          <w:rFonts w:ascii="Times New Roman" w:hAnsi="Times New Roman" w:cs="Times New Roman"/>
          <w:sz w:val="24"/>
          <w:szCs w:val="24"/>
        </w:rPr>
        <w:t xml:space="preserve"> экземплярах и передан уполномоченному органу в течение пяти рабочих дней после дня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получения проекта договора аренды объекта культурного наследия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>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Если заявитель в течение пяти рабочих дней после дня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получения проекта договора аренды объекта культурного наследия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не передал уполномоченному органу подписанный со своей стороны проект договора аренды объекта культурного наследия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E78A9">
        <w:rPr>
          <w:rFonts w:ascii="Times New Roman" w:hAnsi="Times New Roman" w:cs="Times New Roman"/>
          <w:sz w:val="24"/>
          <w:szCs w:val="24"/>
        </w:rPr>
        <w:t xml:space="preserve"> экземплярах, заявитель признается утратившим право на заключение указанного договора аренды объекта культурного наследия без проведения торгов.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>В случае утраты заявителем права на заключение договора аренды объекта культурного наследия без проведения торгов в соответствии с абзацем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третьим настоящего пункта заявитель вправе повторно подать заявление в порядке, установленном настоящим разделом. Повторно поданное заявление рассматривается в порядке, аналогичном порядку рассмотрения заявления, поданного впервые.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21. Уполномоченный орган: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1) в течение пяти рабочих дней после дня получения подписанного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6E78A9">
        <w:rPr>
          <w:rFonts w:ascii="Times New Roman" w:hAnsi="Times New Roman" w:cs="Times New Roman"/>
          <w:sz w:val="24"/>
          <w:szCs w:val="24"/>
        </w:rPr>
        <w:t>экземплярах договора аренды объекта культурного наследия подписывает их со своей стороны;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2) направляет </w:t>
      </w:r>
      <w:r>
        <w:rPr>
          <w:rFonts w:ascii="Times New Roman" w:hAnsi="Times New Roman" w:cs="Times New Roman"/>
          <w:sz w:val="24"/>
          <w:szCs w:val="24"/>
        </w:rPr>
        <w:t xml:space="preserve">в порядке электронного  межведомственного взаимодействия </w:t>
      </w:r>
      <w:r w:rsidRPr="006E78A9">
        <w:rPr>
          <w:rFonts w:ascii="Times New Roman" w:hAnsi="Times New Roman" w:cs="Times New Roman"/>
          <w:sz w:val="24"/>
          <w:szCs w:val="24"/>
        </w:rPr>
        <w:t xml:space="preserve">заявление о государственной регистрации договора аренды объекта культурного наследия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</w:t>
      </w:r>
      <w:r w:rsidRPr="006E78A9">
        <w:rPr>
          <w:rFonts w:ascii="Times New Roman" w:hAnsi="Times New Roman" w:cs="Times New Roman"/>
          <w:sz w:val="24"/>
          <w:szCs w:val="24"/>
        </w:rPr>
        <w:lastRenderedPageBreak/>
        <w:t>учета, государственной регистрации прав на недвижимое имущество,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не позднее пяти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E78A9">
        <w:rPr>
          <w:rFonts w:ascii="Times New Roman" w:hAnsi="Times New Roman" w:cs="Times New Roman"/>
          <w:sz w:val="24"/>
          <w:szCs w:val="24"/>
        </w:rPr>
        <w:t xml:space="preserve"> экземплярах договора аренды объекта культурного наследия со своей стороны;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3) предоставляет арендатору зарегистрированный экземпляр договора аренды объекта культурного наследия в течение пяти рабочих дней со дня его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6E78A9">
        <w:rPr>
          <w:rFonts w:ascii="Times New Roman" w:hAnsi="Times New Roman" w:cs="Times New Roman"/>
          <w:sz w:val="24"/>
          <w:szCs w:val="24"/>
        </w:rPr>
        <w:t>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6"/>
      <w:bookmarkEnd w:id="11"/>
      <w:r w:rsidRPr="006E78A9">
        <w:rPr>
          <w:rFonts w:ascii="Times New Roman" w:hAnsi="Times New Roman" w:cs="Times New Roman"/>
          <w:sz w:val="24"/>
          <w:szCs w:val="24"/>
        </w:rPr>
        <w:t>22. Основаниями для отказа в предоставлении объекта культурного наследия в аренду без проведения торгов являются: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1) непредставление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подпунктах 1,3</w:t>
      </w:r>
      <w:r w:rsidRPr="006E78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пункта 15 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настоящего Порядка (для юридических лиц) или подпунктах 1,4 </w:t>
      </w:r>
      <w:hyperlink w:anchor="P86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пункта 16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настоящего Порядка (для физических лиц);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2) испрашиваемый объект не является объектом культурного наследия;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3) отсутствие оснований для предоставления заявителю испрашиваемого объекта культурного наследия без проведения торгов, предусмотренных </w:t>
      </w:r>
      <w:hyperlink r:id="rId14" w:history="1">
        <w:r w:rsidRPr="006E78A9">
          <w:rPr>
            <w:rFonts w:ascii="Times New Roman" w:hAnsi="Times New Roman" w:cs="Times New Roman"/>
            <w:sz w:val="24"/>
            <w:szCs w:val="24"/>
          </w:rPr>
          <w:t>частью 1 статьи 17.1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Закона о защите конкуренции;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4) наличие действующего договора аренды или безвозмездного пользования в отношении испрашиваемого объекта культурного наследия;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5) испрашиваемый заявителем объект культурного наследия не признан объектом культурного наследия, находящимся в неудовлетворительном состоянии;</w:t>
      </w:r>
    </w:p>
    <w:p w:rsidR="00E62D44" w:rsidRPr="00F65B18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6) испрашиваемый заявителем объект культурного наследия не является </w:t>
      </w:r>
      <w:r w:rsidRPr="00A7071B">
        <w:rPr>
          <w:rFonts w:ascii="Times New Roman" w:hAnsi="Times New Roman" w:cs="Times New Roman"/>
          <w:sz w:val="24"/>
          <w:szCs w:val="24"/>
        </w:rPr>
        <w:t>муниципальной собственностью Ржевского муниципального округа Тверской области;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7) наличие обременений или ограничений в отношении объекта культурного наследия на основании судебного акта, не допускающих его передачу в аренду.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23. Размер арендной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платы устанавливается на весь срок действия договора аренды </w:t>
      </w:r>
      <w:r>
        <w:rPr>
          <w:rFonts w:ascii="Times New Roman" w:hAnsi="Times New Roman" w:cs="Times New Roman"/>
          <w:sz w:val="24"/>
          <w:szCs w:val="24"/>
        </w:rPr>
        <w:t>объекта культурного наследия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8A9">
        <w:rPr>
          <w:rFonts w:ascii="Times New Roman" w:hAnsi="Times New Roman" w:cs="Times New Roman"/>
          <w:sz w:val="24"/>
          <w:szCs w:val="24"/>
        </w:rPr>
        <w:t xml:space="preserve">со дня заключения договора аренды объекта культурного наследия </w:t>
      </w:r>
      <w:r>
        <w:rPr>
          <w:rFonts w:ascii="Times New Roman" w:hAnsi="Times New Roman" w:cs="Times New Roman"/>
          <w:sz w:val="24"/>
          <w:szCs w:val="24"/>
        </w:rPr>
        <w:t>и составляет</w:t>
      </w:r>
      <w:r w:rsidRPr="006E78A9">
        <w:rPr>
          <w:rFonts w:ascii="Times New Roman" w:hAnsi="Times New Roman" w:cs="Times New Roman"/>
          <w:sz w:val="24"/>
          <w:szCs w:val="24"/>
        </w:rPr>
        <w:t xml:space="preserve"> один рубль</w:t>
      </w:r>
      <w:r w:rsidR="00C34E3C">
        <w:rPr>
          <w:rFonts w:ascii="Times New Roman" w:hAnsi="Times New Roman" w:cs="Times New Roman"/>
          <w:sz w:val="24"/>
          <w:szCs w:val="24"/>
        </w:rPr>
        <w:t xml:space="preserve"> за </w:t>
      </w:r>
      <w:r w:rsidR="00C34E3C" w:rsidRPr="00C34E3C">
        <w:rPr>
          <w:rFonts w:ascii="Times New Roman" w:hAnsi="Times New Roman" w:cs="Times New Roman"/>
          <w:sz w:val="24"/>
          <w:szCs w:val="24"/>
        </w:rPr>
        <w:t xml:space="preserve">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Pr="006E78A9">
        <w:rPr>
          <w:rFonts w:ascii="Times New Roman" w:hAnsi="Times New Roman" w:cs="Times New Roman"/>
          <w:sz w:val="24"/>
          <w:szCs w:val="24"/>
        </w:rPr>
        <w:t xml:space="preserve"> культурного наследия в год.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D44" w:rsidRPr="006E78A9" w:rsidRDefault="00E62D44" w:rsidP="00E62D44">
      <w:pPr>
        <w:pStyle w:val="ConsPlusTitle"/>
        <w:jc w:val="center"/>
        <w:outlineLvl w:val="1"/>
        <w:rPr>
          <w:sz w:val="24"/>
          <w:szCs w:val="24"/>
        </w:rPr>
      </w:pPr>
      <w:r w:rsidRPr="006E78A9">
        <w:rPr>
          <w:sz w:val="24"/>
          <w:szCs w:val="24"/>
        </w:rPr>
        <w:t>IV. Условия договора аренды объекта культурного наследия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24. Договор аренды объекта культурного наследия заключается на срок не более 49 лет.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По истечении срока договора аренды объекта культурного наследия, заключенного на срок менее 49 лет, срок такого договора может быть продлен в соответствии с </w:t>
      </w:r>
      <w:hyperlink r:id="rId15" w:history="1">
        <w:r w:rsidRPr="006E78A9">
          <w:rPr>
            <w:rFonts w:ascii="Times New Roman" w:hAnsi="Times New Roman" w:cs="Times New Roman"/>
            <w:sz w:val="24"/>
            <w:szCs w:val="24"/>
          </w:rPr>
          <w:t>частями 9</w:t>
        </w:r>
      </w:hyperlink>
      <w:r w:rsidRPr="006E78A9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6E78A9">
          <w:rPr>
            <w:rFonts w:ascii="Times New Roman" w:hAnsi="Times New Roman" w:cs="Times New Roman"/>
            <w:sz w:val="24"/>
            <w:szCs w:val="24"/>
          </w:rPr>
          <w:t>11 статьи 17.1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при условии, что общий суммарный срок договора аренды объекта культурного наследия составит не более 49 лет.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При продлении договора аренды объекта культурного наследия размер арендной платы за объект культурного наследия не изменяется и определяется в размере, установленном при заключении договора аренды объекта культурного наследия, за исключением случаев, указанных в </w:t>
      </w:r>
      <w:hyperlink w:anchor="P136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29 настоящего Порядка.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2"/>
      <w:bookmarkEnd w:id="12"/>
      <w:r w:rsidRPr="006E78A9">
        <w:rPr>
          <w:rFonts w:ascii="Times New Roman" w:hAnsi="Times New Roman" w:cs="Times New Roman"/>
          <w:sz w:val="24"/>
          <w:szCs w:val="24"/>
        </w:rPr>
        <w:t>25. По договору аренды объекта культурного наследия арендатору одновременно с передачей прав владения и пользования таким объектом культурного наследия передаются права на земельный участок, который занят таким объектом культурного наследия и необходим для его использования.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Арендатор не вправе использовать такой земельный участок в целях, не связанных с использованием объекта культурного наследия, в том числе возводить на земельном участке объекты капитального строительства.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4"/>
      <w:bookmarkEnd w:id="13"/>
      <w:r w:rsidRPr="006E78A9">
        <w:rPr>
          <w:rFonts w:ascii="Times New Roman" w:hAnsi="Times New Roman" w:cs="Times New Roman"/>
          <w:sz w:val="24"/>
          <w:szCs w:val="24"/>
        </w:rPr>
        <w:t>26. Существенным условием договора аренды объекта культурного наследия является обязанность арендатора провести работы по сохранению объекта культурного наследия.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5"/>
      <w:bookmarkEnd w:id="14"/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Виды и сроки работ по сохранению объекта культурного наследия определяются охранным обязательством, предусмотренным </w:t>
      </w:r>
      <w:hyperlink r:id="rId17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Pr="006E78A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6E78A9">
        <w:rPr>
          <w:rFonts w:ascii="Times New Roman" w:hAnsi="Times New Roman" w:cs="Times New Roman"/>
          <w:sz w:val="24"/>
          <w:szCs w:val="24"/>
        </w:rPr>
        <w:t>. № 73-ФЗ «Об объектах культурного наследия (памятниках истории и культуры) народов Российской Федерации» (далее - Федеральный закон об объектах культурного наследия), при этом срок таких работ не может превышать 7 лет со дня передачи объекта культурного наследия в аренду, включая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срок подготовки и согласования проектной документации по сохранению </w:t>
      </w:r>
      <w:r w:rsidRPr="006E78A9">
        <w:rPr>
          <w:rFonts w:ascii="Times New Roman" w:hAnsi="Times New Roman" w:cs="Times New Roman"/>
          <w:sz w:val="24"/>
          <w:szCs w:val="24"/>
        </w:rPr>
        <w:lastRenderedPageBreak/>
        <w:t>объекта культурного наследия, не превышающий 2 лет со дня передачи его в аренду.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Приемка работ по сохранению объекта культурного наследия, подготовка и подписание акта приемки выполненных работ по сохранению объекта культурного наследия (далее - Акт) осуществляются в соответствии с </w:t>
      </w:r>
      <w:hyperlink r:id="rId18" w:history="1">
        <w:r w:rsidRPr="006E78A9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6E78A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6E78A9">
          <w:rPr>
            <w:rFonts w:ascii="Times New Roman" w:hAnsi="Times New Roman" w:cs="Times New Roman"/>
            <w:sz w:val="24"/>
            <w:szCs w:val="24"/>
          </w:rPr>
          <w:t>11 статьи 45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 и </w:t>
      </w:r>
      <w:hyperlink r:id="rId21" w:history="1">
        <w:r w:rsidRPr="006E78A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приемки работ по сохранению объекта культурного наследия и подготовки акта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приемки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выполненных работ по сохранению объекта культурного наследия, включенного в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</w:t>
      </w:r>
      <w:smartTag w:uri="urn:schemas-microsoft-com:office:smarttags" w:element="metricconverter">
        <w:smartTagPr>
          <w:attr w:name="ProductID" w:val="2015 г"/>
        </w:smartTagPr>
        <w:r w:rsidRPr="006E78A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E78A9">
        <w:rPr>
          <w:rFonts w:ascii="Times New Roman" w:hAnsi="Times New Roman" w:cs="Times New Roman"/>
          <w:sz w:val="24"/>
          <w:szCs w:val="24"/>
        </w:rPr>
        <w:t>. №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приемки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До подписания Акта арендатор обязан ежегодно, до 25 января года, следующего за отчетным, представлять уполномоченному органу и региональному органу по охране объектов культурного наследия на бумажном носителе отчет о выполненных работах по сохранению объекта культурного наследия, определенных охранным обязательством, предусмотренным </w:t>
      </w:r>
      <w:hyperlink r:id="rId22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наследия, составленный в произвольной форме, с отражением информации о видах, объемах и сроках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выполненных работ по сохранению объекта культурного наследия с начала выполнения таких работ, а также за отчетный год.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Сдача арендатором предоставленного по договору аренды объекта культурного наследия, находящегося в неудовлетворительном состоянии, в субаренду, передача арендатором своих прав и обязанностей по договору аренды другому лицу, предоставление такого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допускаются.</w:t>
      </w:r>
      <w:proofErr w:type="gramEnd"/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9"/>
      <w:bookmarkEnd w:id="15"/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23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наследия, в срок, установленный </w:t>
      </w:r>
      <w:hyperlink w:anchor="P125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26 настоящего Порядка, и подписания Акта арендатор приобретает право сдавать объект культурного наследия или его часть в субаренду или передавать объект культурного наследия или его часть в безвозмездное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пользование другому лицу (далее - сдача объекта культурного наследия в субаренду или безвозмездное пользование) по согласованию с уполномоченным органом.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28. Для согласования уполномоченным органом сдачи объекта культурного наследия в субаренду или безвозмездное пользование арендатор направляет в указанный орган заявление о согласовании сдачи объекта культурного наследия в субаренду или безвозмездное пользование (далее - заявление о согласовании) в произвольной форме.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Заявление о согласовании подается на бумажном носителе или в электронной форме на съемном электронном носителе либо путем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уполномоченного органа.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2"/>
      <w:bookmarkEnd w:id="16"/>
      <w:r w:rsidRPr="006E78A9"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со дня поступления заявления о согласовании рассматривает его и по результатам рассмотрения: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1) принимает решение о согласовании сдачи объекта культурного наследия в субаренду или безвозмездное пользование, оформляемое приказом уполномоченного органа, - в случае соблюдения арендатором условий, предусмотренных </w:t>
      </w:r>
      <w:hyperlink w:anchor="P129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27 настоящего Порядка, являющихся основанием приобретения права сдавать объект культурного наследия в субаренду или безвозмездное пользование;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lastRenderedPageBreak/>
        <w:t xml:space="preserve">2) принимает решение об отказе в согласовании сдачи объекта культурного наследия в субаренду или безвозмездное пользование, оформляемое уведомлением уполномоченного органа (с указанием оснований отказа), - в случае несоблюдения арендатором условий, предусмотренных </w:t>
      </w:r>
      <w:hyperlink w:anchor="P129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27 настоящего Порядка, являющихся основанием приобретения права сдавать объект культурного наследия в субаренду или безвозмездное пользование.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Копия приказа уполномоченного органа о согласовании сдачи объекта культурного наследия в субаренду или безвозмездное пользование либо уведомление уполномоченного органа об отказе в согласовании сдачи объекта культурного наследия в субаренду или безвозмездное пользование направляются арендатору уполномоченным органом заказным почтовым отправлением с уведомлением о вручении в течение трех рабочих дней со дня окончания срока, указанного в </w:t>
      </w:r>
      <w:hyperlink w:anchor="P132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абзаце третьем пункта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28 настоящего Порядка.</w:t>
      </w:r>
      <w:proofErr w:type="gramEnd"/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6"/>
      <w:bookmarkEnd w:id="17"/>
      <w:r w:rsidRPr="006E78A9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После полного исполнения арендатором по договору аренды объекта культурного наследия, заключенному по результатам проведения аукциона на право заключения договора аренды в соответствии с </w:t>
      </w:r>
      <w:hyperlink w:anchor="P60" w:history="1">
        <w:r w:rsidRPr="006E78A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настоящего Порядка,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24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наследия, в срок, установленный </w:t>
      </w:r>
      <w:hyperlink w:anchor="P125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26 настоящего Порядка, и подписания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Акта арендатор приобретает право на установление арендной платы в размере один рубль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="00C34E3C" w:rsidRPr="00AC30B2">
        <w:rPr>
          <w:rFonts w:ascii="Times New Roman" w:hAnsi="Times New Roman" w:cs="Times New Roman"/>
          <w:sz w:val="24"/>
          <w:szCs w:val="24"/>
        </w:rPr>
        <w:t xml:space="preserve"> </w:t>
      </w:r>
      <w:r w:rsidRPr="006E78A9">
        <w:rPr>
          <w:rFonts w:ascii="Times New Roman" w:hAnsi="Times New Roman" w:cs="Times New Roman"/>
          <w:sz w:val="24"/>
          <w:szCs w:val="24"/>
        </w:rPr>
        <w:t xml:space="preserve">культурного наследия в год на весь последующий период до окончания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срока действия договора аренды объекта культурного наследия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по решению уполномоченного органа.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Для установления арендной платы в размере один рубль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="00C34E3C" w:rsidRPr="00AC30B2">
        <w:rPr>
          <w:rFonts w:ascii="Times New Roman" w:hAnsi="Times New Roman" w:cs="Times New Roman"/>
          <w:sz w:val="24"/>
          <w:szCs w:val="24"/>
        </w:rPr>
        <w:t xml:space="preserve"> </w:t>
      </w:r>
      <w:r w:rsidRPr="006E78A9">
        <w:rPr>
          <w:rFonts w:ascii="Times New Roman" w:hAnsi="Times New Roman" w:cs="Times New Roman"/>
          <w:sz w:val="24"/>
          <w:szCs w:val="24"/>
        </w:rPr>
        <w:t>культурного наследия в год арендатор направляет в уполномоченный орган заявление об установлении льготной арендной платы в произвольной форме.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Заявление об установлении льготной арендной платы подается на бумажном носителе или в электронной форме на съемном электронном носителе либо путем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на адрес электронной почты уполномоченного органа.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со дня поступления заявления об установлении льготной арендной платы рассматривает его и по результатам рассмотрения: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>1) принимает решение об установлении арендной платы в размере один рубль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="00C34E3C" w:rsidRPr="00AC30B2">
        <w:rPr>
          <w:rFonts w:ascii="Times New Roman" w:hAnsi="Times New Roman" w:cs="Times New Roman"/>
          <w:sz w:val="24"/>
          <w:szCs w:val="24"/>
        </w:rPr>
        <w:t xml:space="preserve"> </w:t>
      </w:r>
      <w:r w:rsidRPr="006E78A9">
        <w:rPr>
          <w:rFonts w:ascii="Times New Roman" w:hAnsi="Times New Roman" w:cs="Times New Roman"/>
          <w:sz w:val="24"/>
          <w:szCs w:val="24"/>
        </w:rPr>
        <w:t>культурного наследия в год, оформляемое приказом уполномоченного органа, и направляет арендатору данный приказ с приложением проекта дополнительного соглашения к договору аренды объекта культурного наследия, предусматривающего установление арендной платы в размере один рубль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="00C34E3C" w:rsidRPr="00AC30B2">
        <w:rPr>
          <w:rFonts w:ascii="Times New Roman" w:hAnsi="Times New Roman" w:cs="Times New Roman"/>
          <w:sz w:val="24"/>
          <w:szCs w:val="24"/>
        </w:rPr>
        <w:t xml:space="preserve"> </w:t>
      </w:r>
      <w:r w:rsidRPr="006E78A9">
        <w:rPr>
          <w:rFonts w:ascii="Times New Roman" w:hAnsi="Times New Roman" w:cs="Times New Roman"/>
          <w:sz w:val="24"/>
          <w:szCs w:val="24"/>
        </w:rPr>
        <w:t xml:space="preserve">культурного наследия в год (далее - дополнительное соглашение),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E78A9">
        <w:rPr>
          <w:rFonts w:ascii="Times New Roman" w:hAnsi="Times New Roman" w:cs="Times New Roman"/>
          <w:sz w:val="24"/>
          <w:szCs w:val="24"/>
        </w:rPr>
        <w:t xml:space="preserve"> экземплярах заказным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почтовым отправлением с уведомлением о вручении - в случае соблюдения арендатором условий, предусмотренных </w:t>
      </w:r>
      <w:hyperlink w:anchor="P136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абзацем первым пункта 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29 настоящего Порядка, являющихся основанием приобретения права на установление арендной платы в размере один рубль за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Pr="006E78A9">
        <w:rPr>
          <w:rFonts w:ascii="Times New Roman" w:hAnsi="Times New Roman" w:cs="Times New Roman"/>
          <w:sz w:val="24"/>
          <w:szCs w:val="24"/>
        </w:rPr>
        <w:t xml:space="preserve"> культурного наследия в год.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В дополнительное соглашение подлежит включению условие о том, что в случае нарушения арендатором условий охранного обязательства, предусмотренного </w:t>
      </w:r>
      <w:hyperlink r:id="rId25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наследия, размер арендной платы, установленный в соответствии с настоящим пунктом, подлежит увеличению до размера арендной платы, установленного по результатам проведения аукциона на право заключения договора аренды в соответствии с </w:t>
      </w:r>
      <w:hyperlink w:anchor="P60" w:history="1">
        <w:r w:rsidRPr="006E78A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настоящего Порядка, со дня получения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арендатором уведомления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от уполномоченного органа об отмене арендной платы в размере один рубль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="00C34E3C" w:rsidRPr="00AC30B2">
        <w:rPr>
          <w:rFonts w:ascii="Times New Roman" w:hAnsi="Times New Roman" w:cs="Times New Roman"/>
          <w:sz w:val="24"/>
          <w:szCs w:val="24"/>
        </w:rPr>
        <w:t xml:space="preserve"> </w:t>
      </w:r>
      <w:r w:rsidRPr="006E78A9">
        <w:rPr>
          <w:rFonts w:ascii="Times New Roman" w:hAnsi="Times New Roman" w:cs="Times New Roman"/>
          <w:sz w:val="24"/>
          <w:szCs w:val="24"/>
        </w:rPr>
        <w:t>культурного наследия в год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(с указанием допущенных арендатором нарушений условий охранного обязательства, предусмотренного </w:t>
      </w:r>
      <w:hyperlink r:id="rId26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наследия);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>2) принимает решение об отказе в установлении арендной платы в размере один рубль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="00C34E3C" w:rsidRPr="00AC30B2">
        <w:rPr>
          <w:rFonts w:ascii="Times New Roman" w:hAnsi="Times New Roman" w:cs="Times New Roman"/>
          <w:sz w:val="24"/>
          <w:szCs w:val="24"/>
        </w:rPr>
        <w:t xml:space="preserve"> </w:t>
      </w:r>
      <w:r w:rsidRPr="006E78A9">
        <w:rPr>
          <w:rFonts w:ascii="Times New Roman" w:hAnsi="Times New Roman" w:cs="Times New Roman"/>
          <w:sz w:val="24"/>
          <w:szCs w:val="24"/>
        </w:rPr>
        <w:t xml:space="preserve">культурного наследия в год, оформляемое уведомлением уполномоченного органа, и направляет арендатору данное уведомление (с указанием в нем оснований для отказа) заказным почтовым отправлением с уведомлением о вручении - в случае несоблюдения арендатором условий, предусмотренных </w:t>
      </w:r>
      <w:hyperlink w:anchor="P136" w:history="1">
        <w:r w:rsidRPr="006E78A9">
          <w:rPr>
            <w:rFonts w:ascii="Times New Roman" w:hAnsi="Times New Roman" w:cs="Times New Roman"/>
            <w:sz w:val="24"/>
            <w:szCs w:val="24"/>
          </w:rPr>
          <w:t>абзацем первым пункта 4.6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настоящего Порядка, являющихся основанием приобретения права на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установление арендной платы в размере один </w:t>
      </w:r>
      <w:r w:rsidRPr="006E78A9">
        <w:rPr>
          <w:rFonts w:ascii="Times New Roman" w:hAnsi="Times New Roman" w:cs="Times New Roman"/>
          <w:sz w:val="24"/>
          <w:szCs w:val="24"/>
        </w:rPr>
        <w:lastRenderedPageBreak/>
        <w:t>рубль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="00C34E3C" w:rsidRPr="00AC30B2">
        <w:rPr>
          <w:rFonts w:ascii="Times New Roman" w:hAnsi="Times New Roman" w:cs="Times New Roman"/>
          <w:sz w:val="24"/>
          <w:szCs w:val="24"/>
        </w:rPr>
        <w:t xml:space="preserve"> </w:t>
      </w:r>
      <w:r w:rsidRPr="006E78A9">
        <w:rPr>
          <w:rFonts w:ascii="Times New Roman" w:hAnsi="Times New Roman" w:cs="Times New Roman"/>
          <w:sz w:val="24"/>
          <w:szCs w:val="24"/>
        </w:rPr>
        <w:t>культурного наследия в год.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Полученный проект дополнительного соглашения должен быть подписан арендатором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E78A9">
        <w:rPr>
          <w:rFonts w:ascii="Times New Roman" w:hAnsi="Times New Roman" w:cs="Times New Roman"/>
          <w:sz w:val="24"/>
          <w:szCs w:val="24"/>
        </w:rPr>
        <w:t xml:space="preserve"> экземплярах и передан уполномоченному органу в течение пяти рабочих дней после дня получения проекта дополнительного соглашения.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в течение пяти рабочих дней после дня получения подписанного арендатором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6E78A9">
        <w:rPr>
          <w:rFonts w:ascii="Times New Roman" w:hAnsi="Times New Roman" w:cs="Times New Roman"/>
          <w:sz w:val="24"/>
          <w:szCs w:val="24"/>
        </w:rPr>
        <w:t xml:space="preserve">экземплярах дополнительного соглашения подписывает их со своей стороны и направляет заявление о государственной регистрации дополнительного соглашения в орган регистрации прав не позднее пяти рабочих дней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E78A9">
        <w:rPr>
          <w:rFonts w:ascii="Times New Roman" w:hAnsi="Times New Roman" w:cs="Times New Roman"/>
          <w:sz w:val="24"/>
          <w:szCs w:val="24"/>
        </w:rPr>
        <w:t xml:space="preserve"> экземплярах дополнительного соглашения со своей стороны;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предоставляет арендатору зарегистрированный экземпляр дополнительного соглашения в течение пяти рабочих дней со дня его получения от органа регистрации прав.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Арендная плата в размере один рубль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3C">
        <w:rPr>
          <w:rFonts w:ascii="Times New Roman" w:hAnsi="Times New Roman" w:cs="Times New Roman"/>
          <w:sz w:val="24"/>
          <w:szCs w:val="24"/>
        </w:rPr>
        <w:t>один объект</w:t>
      </w:r>
      <w:r w:rsidR="00C34E3C" w:rsidRPr="00AC30B2">
        <w:rPr>
          <w:rFonts w:ascii="Times New Roman" w:hAnsi="Times New Roman" w:cs="Times New Roman"/>
          <w:sz w:val="24"/>
          <w:szCs w:val="24"/>
        </w:rPr>
        <w:t xml:space="preserve"> </w:t>
      </w:r>
      <w:r w:rsidRPr="006E78A9">
        <w:rPr>
          <w:rFonts w:ascii="Times New Roman" w:hAnsi="Times New Roman" w:cs="Times New Roman"/>
          <w:sz w:val="24"/>
          <w:szCs w:val="24"/>
        </w:rPr>
        <w:t>культурного наследия в год устанавливается со дня заключения дополнительного соглашения.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сроков выполнения работ по сохранению объекта культурного наследия (в том числе нарушения срока подготовки и согласования проектной документации по сохранению объекта культурного наследия), предусмотренных </w:t>
      </w:r>
      <w:hyperlink w:anchor="P125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26 настоящего Порядка, арендатор обязан уплатить уполномоченному органу неустойку в размере 10 тысяч рублей за каждый день просрочки исполнения обязательства по выполнению работ по сохранению объекта культурного наследия.</w:t>
      </w:r>
      <w:proofErr w:type="gramEnd"/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31. Разногласия, возникающие между уполномоченным органом и арендатором, связанные с исполнением договора аренды объекта культурного наследия, подлежат досудебному урегулированию в претензионном порядке.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Претензия должна быть направлена в письменной форме или в форме электронного документа. Уполномоченный орган или арендатор, получивший претензию, обязаны рассмотреть претензию в срок не позднее десяти рабочих дней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E78A9">
        <w:rPr>
          <w:rFonts w:ascii="Times New Roman" w:hAnsi="Times New Roman" w:cs="Times New Roman"/>
          <w:sz w:val="24"/>
          <w:szCs w:val="24"/>
        </w:rPr>
        <w:t xml:space="preserve"> даты ее получения.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В случае не достижения сторонами согласия в досудебном порядке спор разрешается в судебном порядке.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2"/>
      <w:bookmarkEnd w:id="18"/>
      <w:r w:rsidRPr="006E78A9">
        <w:rPr>
          <w:rFonts w:ascii="Times New Roman" w:hAnsi="Times New Roman" w:cs="Times New Roman"/>
          <w:sz w:val="24"/>
          <w:szCs w:val="24"/>
        </w:rPr>
        <w:t xml:space="preserve">32. Договор аренды объекта культурного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наследия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в судебном порядке по требованию одной из сторон в случаях, предусмотренных Гражданским </w:t>
      </w:r>
      <w:hyperlink r:id="rId27" w:history="1">
        <w:r w:rsidRPr="006E78A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В договор аренды объекта культурного наследия включается условие о праве уполномоченного органа отказаться от договора в одностороннем порядке в случае использования арендатором земельного участка, указанного в </w:t>
      </w:r>
      <w:hyperlink w:anchor="P122" w:history="1">
        <w:r w:rsidRPr="006E78A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5 настоящего Порядка, в целях, не связанных с использованием объекта культурного наследия, </w:t>
      </w:r>
      <w:r w:rsidR="002E0073">
        <w:rPr>
          <w:rFonts w:ascii="Times New Roman" w:hAnsi="Times New Roman" w:cs="Times New Roman"/>
          <w:sz w:val="24"/>
          <w:szCs w:val="24"/>
        </w:rPr>
        <w:t xml:space="preserve"> либо в случае невыполнения арендатором обязательства получить и предоставить арендодателю независимую гарантию, </w:t>
      </w:r>
      <w:r w:rsidRPr="006E78A9">
        <w:rPr>
          <w:rFonts w:ascii="Times New Roman" w:hAnsi="Times New Roman" w:cs="Times New Roman"/>
          <w:sz w:val="24"/>
          <w:szCs w:val="24"/>
        </w:rPr>
        <w:t>либо ненадлежащего исполнения арендатором обязанности по выполнению работ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по сохранению объекта культурного наследия в соответствии с охранным обязательством, предусмотренным </w:t>
      </w:r>
      <w:hyperlink r:id="rId28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наследия, либо нарушения арендатором сроков выполнения работ по сохранению объекта культурного наследия (в том числе нарушения срока подготовки и согласования проектной документации по сохранению объекта культурного наследия), предусмотренных </w:t>
      </w:r>
      <w:hyperlink w:anchor="P125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абзацем вторым пункта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26 настоящего Порядка, более чем на 4 месяца.</w:t>
      </w:r>
      <w:proofErr w:type="gramEnd"/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В случае отказа уполномоченного органа от договора аренды объекта культурного наследия в одностороннем порядке в связи с использованием арендатором земельного участка, указанного в </w:t>
      </w:r>
      <w:hyperlink w:anchor="P122" w:history="1">
        <w:r w:rsidRPr="006E78A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5 настоящего Порядка, в целях, не связанных с использованием объекта культурного наследия, либо в связи с ненадлежащим исполнением арендатором обязанности по выполнению работ по сохранению объекта культурного наследия в соответствии с охранным обязательством, предусмотренным </w:t>
      </w:r>
      <w:hyperlink r:id="rId29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gramEnd"/>
        <w:r w:rsidRPr="006E78A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6E78A9">
          <w:rPr>
            <w:rFonts w:ascii="Times New Roman" w:hAnsi="Times New Roman" w:cs="Times New Roman"/>
            <w:sz w:val="24"/>
            <w:szCs w:val="24"/>
          </w:rPr>
          <w:t>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наследия, уполномоченный орган принимает меры по взысканию с арендатора неустойки в размере одной трехсотой рыночной стоимости годовой арендной платы за объект культурного наследия, определенной на основании отчета об оценке рыночной стоимости арендной платы, составленного на текущую дату в соответствии с законодательством Российской Федерации об оценочной деятельности, за период со дня заключения договора аренды объекта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r w:rsidRPr="006E78A9">
        <w:rPr>
          <w:rFonts w:ascii="Times New Roman" w:hAnsi="Times New Roman" w:cs="Times New Roman"/>
          <w:sz w:val="24"/>
          <w:szCs w:val="24"/>
        </w:rPr>
        <w:lastRenderedPageBreak/>
        <w:t xml:space="preserve">наследия по день передачи арендатором объекта культурного наследия уполномоченному органу по акту приема-передачи, составленному в соответствии с </w:t>
      </w:r>
      <w:hyperlink w:anchor="P156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35 или </w:t>
      </w:r>
      <w:hyperlink w:anchor="P159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36 настоящего Порядка. Расходы уполномоченного органа, связанные с подготовкой отчета об оценке рыночной стоимости арендной платы, подлежат взысканию с арендатора.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5"/>
      <w:bookmarkEnd w:id="19"/>
      <w:r w:rsidRPr="006E78A9">
        <w:rPr>
          <w:rFonts w:ascii="Times New Roman" w:hAnsi="Times New Roman" w:cs="Times New Roman"/>
          <w:sz w:val="24"/>
          <w:szCs w:val="24"/>
        </w:rPr>
        <w:t xml:space="preserve">34. Договор аренды объекта культурного наследия может быть прекращен досрочно по основаниям, предусмотренным </w:t>
      </w:r>
      <w:hyperlink r:id="rId30" w:history="1">
        <w:r w:rsidRPr="006E78A9">
          <w:rPr>
            <w:rFonts w:ascii="Times New Roman" w:hAnsi="Times New Roman" w:cs="Times New Roman"/>
            <w:sz w:val="24"/>
            <w:szCs w:val="24"/>
          </w:rPr>
          <w:t>главой 26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6"/>
      <w:bookmarkEnd w:id="20"/>
      <w:r w:rsidRPr="006E78A9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 xml:space="preserve">При прекращении действия договора аренды объекта культурного наследия до подписания Акта в соответствии с </w:t>
      </w:r>
      <w:hyperlink w:anchor="P152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32-34 настоящего Порядка арендатор обязан возвратить объект культурного наследия уполномоченному органу по акту приема-передачи в состоянии, в котором объект культурного наследия находился на момент передачи объекта культурного наследия арендатору, либо в состоянии с учетом фактически произведенных к этому времени арендатором работ по сохранению объекта культурного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наследия в соответствии с охранным обязательством, предусмотренным </w:t>
      </w:r>
      <w:hyperlink r:id="rId31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При этом стоимость фактически произведенных арендатором работ по сохранению объекта культурного наследия в соответствии с охранным обязательством, предусмотренным </w:t>
      </w:r>
      <w:hyperlink r:id="rId32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наследия, не возмещается.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>В случае если состояние объекта культурного наследия ухудшилось по сравнению с состоянием, в котором он находился в момент передачи объекта культурного наследия арендатору, и (или) был нарушен (изменен, поврежден, уничтожен) предмет охраны объекта культурного наследия, арендатор обязан за собственный счет привести объект культурного наследия в состояние, в котором он находился в момент передачи объекта культурного наследия арендатору, и (или) восстановить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предмет охраны объекта культурного наследия в течение месяца (либо иной разумный срок, предложенный арендатором по согласованию с уполномоченным органом) со дня обнаружения уполномоченным органом ухудшения состояния либо нарушения предмета охраны объекта культурного наследия.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9"/>
      <w:bookmarkEnd w:id="21"/>
      <w:r w:rsidRPr="006E78A9">
        <w:rPr>
          <w:rFonts w:ascii="Times New Roman" w:hAnsi="Times New Roman" w:cs="Times New Roman"/>
          <w:sz w:val="24"/>
          <w:szCs w:val="24"/>
        </w:rPr>
        <w:t xml:space="preserve">36. При прекращении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действия договора аренды объекта культурного наследия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после подписания Акта в соответствии с </w:t>
      </w:r>
      <w:hyperlink w:anchor="P152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32-34 настоящего Порядка или в связи с истечением срока его действия арендатор обязан возвратить объект культурного наследия уполномоченному органу по акту приема-передачи в состоянии, в котором объект культурного наследия находился в момент подписания Акта.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8A9">
        <w:rPr>
          <w:rFonts w:ascii="Times New Roman" w:hAnsi="Times New Roman" w:cs="Times New Roman"/>
          <w:sz w:val="24"/>
          <w:szCs w:val="24"/>
        </w:rPr>
        <w:t>В случае если состояние объекта культурного наследия ухудшилось по сравнению с состоянием, в котором он находился в момент подписания Акта, и (или) был нарушен (изменен, поврежден, уничтожен) предмет охраны объекта культурного наследия, арендатор обязан за собственный счет привести объект культурного наследия в состояние, в котором он находился в момент подписания Акта, и (или) восстановить предмет охраны объекта культурного наследия в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течение месяца (либо иной разумный срок, предложенный арендатором по согласованию с уполномоченным органом) со дня обнаружения уполномоченным органом ухудшения состояния либо нарушения предмета охраны объекта культурного наследия.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37. Арендатор не вправе требовать возмещения стоимости неотделимых без вреда для объекта культурного наследия улучшений, произведенных за счет собственных средств арендатора и с согласия уполномоченного органа, а также возмещения стоимости проведенных в соответствии с </w:t>
      </w:r>
      <w:hyperlink w:anchor="P124" w:history="1">
        <w:r w:rsidRPr="006E78A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E78A9">
        <w:rPr>
          <w:rFonts w:ascii="Times New Roman" w:hAnsi="Times New Roman" w:cs="Times New Roman"/>
          <w:sz w:val="24"/>
          <w:szCs w:val="24"/>
        </w:rPr>
        <w:t>26 настоящего Порядка работ по сохранению объекта культурного наследия.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38. Помимо условий, предусмотренных настоящим разделом, договор аренды объекта культурного наследия должен устанавливать обязанность арендатора по выполнению требований охранного обязательства, предусмотренного </w:t>
      </w:r>
      <w:hyperlink r:id="rId33" w:history="1">
        <w:r w:rsidRPr="006E78A9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6E78A9">
        <w:rPr>
          <w:rFonts w:ascii="Times New Roman" w:hAnsi="Times New Roman" w:cs="Times New Roman"/>
          <w:sz w:val="24"/>
          <w:szCs w:val="24"/>
        </w:rPr>
        <w:t xml:space="preserve"> Федерального закона об объектах культурного наследия.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D44" w:rsidRPr="006E78A9" w:rsidRDefault="00E62D44" w:rsidP="00E62D44">
      <w:pPr>
        <w:pStyle w:val="ConsPlusTitle"/>
        <w:jc w:val="center"/>
        <w:outlineLvl w:val="1"/>
        <w:rPr>
          <w:sz w:val="24"/>
          <w:szCs w:val="24"/>
        </w:rPr>
      </w:pPr>
      <w:r w:rsidRPr="006E78A9">
        <w:rPr>
          <w:sz w:val="24"/>
          <w:szCs w:val="24"/>
        </w:rPr>
        <w:t>V. Порядок приема-передачи объекта культурного наследия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39. Объект культурного наследия подлежит передаче уполномоченным органом арендатору по акту приема-передачи в течение пяти дней со дня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заключения договора аренды объекта культурного наследия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>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lastRenderedPageBreak/>
        <w:t>40. Акт приема-передачи должен содержать наименование и иные индивидуализирующие признаки объекта культурного наследия, в том числе описание состояния объекта культурного наследия.</w:t>
      </w:r>
    </w:p>
    <w:p w:rsidR="00E62D44" w:rsidRPr="006E78A9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 xml:space="preserve">41. Объект культурного наследия подлежит передаче арендатором уполномоченному органу по акту приема-передачи в течение пяти дней со дня </w:t>
      </w:r>
      <w:proofErr w:type="gramStart"/>
      <w:r w:rsidRPr="006E78A9">
        <w:rPr>
          <w:rFonts w:ascii="Times New Roman" w:hAnsi="Times New Roman" w:cs="Times New Roman"/>
          <w:sz w:val="24"/>
          <w:szCs w:val="24"/>
        </w:rPr>
        <w:t>прекращения действия договора аренды объекта культурного</w:t>
      </w:r>
      <w:proofErr w:type="gramEnd"/>
      <w:r w:rsidRPr="006E78A9">
        <w:rPr>
          <w:rFonts w:ascii="Times New Roman" w:hAnsi="Times New Roman" w:cs="Times New Roman"/>
          <w:sz w:val="24"/>
          <w:szCs w:val="24"/>
        </w:rPr>
        <w:t xml:space="preserve"> наследия, за исключением случаев возникновения у арендатора правовых оснований владения и пользования данным объектом культурного наследия.</w:t>
      </w:r>
    </w:p>
    <w:p w:rsidR="00E62D44" w:rsidRPr="006E78A9" w:rsidRDefault="00E62D44" w:rsidP="00E62D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62D44" w:rsidRPr="006E78A9" w:rsidSect="00E62D44">
          <w:pgSz w:w="11906" w:h="16838" w:code="9"/>
          <w:pgMar w:top="851" w:right="851" w:bottom="851" w:left="1134" w:header="709" w:footer="709" w:gutter="57"/>
          <w:pgNumType w:start="1"/>
          <w:cols w:space="708"/>
          <w:titlePg/>
          <w:docGrid w:linePitch="360"/>
        </w:sectPr>
      </w:pPr>
    </w:p>
    <w:p w:rsidR="00E62D44" w:rsidRPr="0017021F" w:rsidRDefault="00E62D44" w:rsidP="00E62D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>к Порядку предоставления в аренду объектов</w:t>
      </w:r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 xml:space="preserve">               культурного наследия, </w:t>
      </w:r>
      <w:proofErr w:type="gramStart"/>
      <w:r w:rsidRPr="0017021F">
        <w:rPr>
          <w:rFonts w:ascii="Times New Roman" w:hAnsi="Times New Roman" w:cs="Times New Roman"/>
          <w:sz w:val="22"/>
          <w:szCs w:val="22"/>
        </w:rPr>
        <w:t>включенных</w:t>
      </w:r>
      <w:proofErr w:type="gramEnd"/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>в Единый государственный реестр</w:t>
      </w:r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>объектов культурного наследия</w:t>
      </w:r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>(памятников истории и культуры)</w:t>
      </w:r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>народов Российской Федерации,</w:t>
      </w:r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>находящихся в неудовлетворительном</w:t>
      </w:r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 xml:space="preserve">состоянии и </w:t>
      </w:r>
      <w:proofErr w:type="gramStart"/>
      <w:r w:rsidRPr="0017021F">
        <w:rPr>
          <w:rFonts w:ascii="Times New Roman" w:hAnsi="Times New Roman" w:cs="Times New Roman"/>
          <w:sz w:val="22"/>
          <w:szCs w:val="22"/>
        </w:rPr>
        <w:t>относящихся</w:t>
      </w:r>
      <w:proofErr w:type="gramEnd"/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 xml:space="preserve">к собственности </w:t>
      </w:r>
      <w:r w:rsidRPr="0017021F">
        <w:rPr>
          <w:rFonts w:ascii="Times New Roman" w:hAnsi="Times New Roman" w:cs="Times New Roman"/>
          <w:bCs/>
          <w:sz w:val="22"/>
          <w:szCs w:val="22"/>
        </w:rPr>
        <w:t>Ржевского муниципального округа</w:t>
      </w:r>
      <w:r w:rsidRPr="0017021F">
        <w:rPr>
          <w:rFonts w:ascii="Times New Roman" w:hAnsi="Times New Roman" w:cs="Times New Roman"/>
          <w:sz w:val="22"/>
          <w:szCs w:val="22"/>
        </w:rPr>
        <w:t>,</w:t>
      </w:r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 xml:space="preserve">и об установлении </w:t>
      </w:r>
      <w:proofErr w:type="gramStart"/>
      <w:r w:rsidRPr="0017021F">
        <w:rPr>
          <w:rFonts w:ascii="Times New Roman" w:hAnsi="Times New Roman" w:cs="Times New Roman"/>
          <w:sz w:val="22"/>
          <w:szCs w:val="22"/>
        </w:rPr>
        <w:t>льготной</w:t>
      </w:r>
      <w:proofErr w:type="gramEnd"/>
    </w:p>
    <w:p w:rsidR="00E62D44" w:rsidRPr="0017021F" w:rsidRDefault="00E62D44" w:rsidP="00E62D4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021F">
        <w:rPr>
          <w:rFonts w:ascii="Times New Roman" w:hAnsi="Times New Roman" w:cs="Times New Roman"/>
          <w:sz w:val="22"/>
          <w:szCs w:val="22"/>
        </w:rPr>
        <w:t>арендной платы для таких объектов</w:t>
      </w:r>
    </w:p>
    <w:p w:rsidR="00E62D44" w:rsidRPr="0017021F" w:rsidRDefault="00E62D44" w:rsidP="00E62D4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62D44" w:rsidRPr="006E78A9" w:rsidRDefault="00E62D44" w:rsidP="00E62D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8A9">
        <w:rPr>
          <w:rFonts w:ascii="Times New Roman" w:hAnsi="Times New Roman" w:cs="Times New Roman"/>
          <w:sz w:val="24"/>
          <w:szCs w:val="24"/>
        </w:rPr>
        <w:t>ФОРМА</w:t>
      </w:r>
    </w:p>
    <w:p w:rsidR="00E62D44" w:rsidRPr="006E78A9" w:rsidRDefault="00E62D44" w:rsidP="00E62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2"/>
        <w:gridCol w:w="6135"/>
      </w:tblGrid>
      <w:tr w:rsidR="00E62D44" w:rsidRPr="006E78A9" w:rsidTr="00D0198D">
        <w:trPr>
          <w:trHeight w:val="598"/>
        </w:trPr>
        <w:tc>
          <w:tcPr>
            <w:tcW w:w="10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D44" w:rsidRPr="006E78A9" w:rsidRDefault="00E62D44" w:rsidP="00D01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92"/>
            <w:bookmarkEnd w:id="22"/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E62D44" w:rsidRPr="006E78A9" w:rsidRDefault="00E62D44" w:rsidP="00D01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E62D44" w:rsidRPr="006E78A9" w:rsidTr="00D0198D">
        <w:tc>
          <w:tcPr>
            <w:tcW w:w="10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D44" w:rsidRPr="006E78A9" w:rsidRDefault="00E62D44" w:rsidP="00D0198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____________________________________________________________________,</w:t>
            </w:r>
          </w:p>
          <w:p w:rsidR="00E62D44" w:rsidRPr="006E78A9" w:rsidRDefault="00E62D44" w:rsidP="00D0198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E62D44" w:rsidRPr="006E78A9" w:rsidRDefault="00E62D44" w:rsidP="00D0198D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паспорт__________________________________________________________________________________________________________________________________________,</w:t>
            </w:r>
          </w:p>
          <w:p w:rsidR="00E62D44" w:rsidRPr="006E78A9" w:rsidRDefault="00E62D44" w:rsidP="00D019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  <w:p w:rsidR="00E62D44" w:rsidRPr="006E78A9" w:rsidRDefault="00E62D44" w:rsidP="00D0198D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) по адресу: ___________________________________________</w:t>
            </w:r>
          </w:p>
          <w:p w:rsidR="00E62D44" w:rsidRPr="006E78A9" w:rsidRDefault="00E62D44" w:rsidP="00D0198D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:rsidR="00E62D44" w:rsidRPr="006E78A9" w:rsidRDefault="00E62D44" w:rsidP="00E62D44">
            <w:pPr>
              <w:pStyle w:val="ConsPlusNormal"/>
              <w:ind w:right="930"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6E78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34" w:history="1">
              <w:r w:rsidRPr="006E78A9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6E78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E78A9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6E78A9">
              <w:rPr>
                <w:rFonts w:ascii="Times New Roman" w:hAnsi="Times New Roman" w:cs="Times New Roman"/>
                <w:sz w:val="24"/>
                <w:szCs w:val="24"/>
              </w:rPr>
              <w:t xml:space="preserve">. № 152-ФЗ «О персональных данных» даю свое согласие Управлению имущественных и земельных отношений Администрации Ржевского муниципального округа Тверской области на обработку моих персональных данных, предоставленных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5" w:history="1">
              <w:r w:rsidRPr="006E78A9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6E78A9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</w:t>
            </w:r>
            <w:proofErr w:type="gramEnd"/>
            <w:r w:rsidRPr="006E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находящихся в неудовлетворительном состоянии и относящихся к собственности Ржевского муниципального округа, и об установлении льготной арендной платы для таких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E62D44" w:rsidRPr="006E78A9" w:rsidRDefault="00E62D44" w:rsidP="00E62D44">
            <w:pPr>
              <w:pStyle w:val="ConsPlusNormal"/>
              <w:ind w:right="9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(согласна) на совершение Управлением имущественных и земельных отношений Администрации Ржевского муниципального округа Тверской области действий по обработке моих персональных данных, предусмотренных </w:t>
            </w:r>
            <w:hyperlink r:id="rId35" w:history="1">
              <w:r w:rsidRPr="006E78A9">
                <w:rPr>
                  <w:rFonts w:ascii="Times New Roman" w:hAnsi="Times New Roman" w:cs="Times New Roman"/>
                  <w:sz w:val="24"/>
                  <w:szCs w:val="24"/>
                </w:rPr>
                <w:t>пунктом 3 части 1 статьи 3</w:t>
              </w:r>
            </w:hyperlink>
            <w:r w:rsidRPr="006E78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E78A9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. № 152-ФЗ «О персональных данных».</w:t>
            </w:r>
          </w:p>
          <w:p w:rsidR="00E62D44" w:rsidRPr="006E78A9" w:rsidRDefault="00E62D44" w:rsidP="00E62D44">
            <w:pPr>
              <w:pStyle w:val="ConsPlusNormal"/>
              <w:ind w:right="9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одного года со дня его подписания или до дня отзыва его мной в письменной форме.</w:t>
            </w:r>
          </w:p>
          <w:p w:rsidR="00E62D44" w:rsidRPr="006E78A9" w:rsidRDefault="00E62D44" w:rsidP="00D01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44" w:rsidRPr="006E78A9" w:rsidRDefault="00E62D44" w:rsidP="00D01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«___» ______________ 20__ г.</w:t>
            </w:r>
          </w:p>
        </w:tc>
      </w:tr>
      <w:tr w:rsidR="00E62D44" w:rsidRPr="006E78A9" w:rsidTr="00D0198D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E62D44" w:rsidRPr="006E78A9" w:rsidRDefault="00E62D44" w:rsidP="00D01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62D44" w:rsidRPr="006E78A9" w:rsidRDefault="00E62D44" w:rsidP="00D01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E62D44" w:rsidRPr="006E78A9" w:rsidRDefault="00E62D44" w:rsidP="00D01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/_______________________/</w:t>
            </w:r>
          </w:p>
          <w:p w:rsidR="00E62D44" w:rsidRPr="006E78A9" w:rsidRDefault="00E62D44" w:rsidP="00D01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A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62D44" w:rsidRPr="006E78A9" w:rsidRDefault="00E62D44" w:rsidP="00E62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B17" w:rsidRDefault="009C1B17"/>
    <w:p w:rsidR="00E62D44" w:rsidRDefault="00E62D44"/>
    <w:sectPr w:rsidR="00E62D44" w:rsidSect="00E62D44">
      <w:pgSz w:w="11906" w:h="16838" w:code="9"/>
      <w:pgMar w:top="851" w:right="851" w:bottom="851" w:left="1134" w:header="720" w:footer="720" w:gutter="5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D44"/>
    <w:rsid w:val="0017021F"/>
    <w:rsid w:val="002170C3"/>
    <w:rsid w:val="002E0073"/>
    <w:rsid w:val="003B55F5"/>
    <w:rsid w:val="00526730"/>
    <w:rsid w:val="006C0B08"/>
    <w:rsid w:val="009C1B17"/>
    <w:rsid w:val="00A4610F"/>
    <w:rsid w:val="00AC30B2"/>
    <w:rsid w:val="00C34E3C"/>
    <w:rsid w:val="00C635E0"/>
    <w:rsid w:val="00E62D44"/>
    <w:rsid w:val="00E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62D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Subtitle"/>
    <w:basedOn w:val="a"/>
    <w:link w:val="a4"/>
    <w:uiPriority w:val="99"/>
    <w:qFormat/>
    <w:rsid w:val="00E62D44"/>
    <w:pPr>
      <w:tabs>
        <w:tab w:val="left" w:pos="9781"/>
      </w:tabs>
      <w:spacing w:after="0" w:line="240" w:lineRule="auto"/>
      <w:ind w:right="-1333" w:firstLine="567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E62D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62D44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uiPriority w:val="99"/>
    <w:rsid w:val="00E6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2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E62D44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62D44"/>
    <w:pPr>
      <w:widowControl w:val="0"/>
      <w:shd w:val="clear" w:color="auto" w:fill="FFFFFF"/>
      <w:spacing w:before="840" w:after="180" w:line="322" w:lineRule="exact"/>
      <w:jc w:val="center"/>
    </w:pPr>
    <w:rPr>
      <w:rFonts w:asciiTheme="minorHAnsi" w:eastAsiaTheme="minorHAnsi" w:hAnsiTheme="minorHAnsi" w:cstheme="minorBidi"/>
      <w:b/>
      <w:shd w:val="clear" w:color="auto" w:fill="FFFFFF"/>
      <w:lang w:eastAsia="en-US"/>
    </w:rPr>
  </w:style>
  <w:style w:type="character" w:styleId="a6">
    <w:name w:val="Strong"/>
    <w:basedOn w:val="a0"/>
    <w:qFormat/>
    <w:rsid w:val="00E62D44"/>
    <w:rPr>
      <w:b/>
      <w:bCs/>
    </w:rPr>
  </w:style>
  <w:style w:type="paragraph" w:customStyle="1" w:styleId="s1">
    <w:name w:val="s_1"/>
    <w:basedOn w:val="a"/>
    <w:rsid w:val="00AC3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C30B2"/>
    <w:rPr>
      <w:color w:val="0000FF"/>
      <w:u w:val="single"/>
    </w:rPr>
  </w:style>
  <w:style w:type="paragraph" w:customStyle="1" w:styleId="ConsTitle">
    <w:name w:val="ConsTitle"/>
    <w:rsid w:val="001702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A62BA9A21415EEFAF72887C057E90E9BF5CB4D37EFC560D344A2D7439806D3503B0CCDB1C88EA55CF000D3E0238146CB9A81D19B54B9Ad6m2H" TargetMode="External"/><Relationship Id="rId13" Type="http://schemas.openxmlformats.org/officeDocument/2006/relationships/hyperlink" Target="consultantplus://offline/ref=E1DA62BA9A21415EEFAF72887C057E90E9BF5CB4D37EFC560D344A2D7439806D3503B0CCDB1C8BE35CCF000D3E0238146CB9A81D19B54B9Ad6m2H" TargetMode="External"/><Relationship Id="rId18" Type="http://schemas.openxmlformats.org/officeDocument/2006/relationships/hyperlink" Target="consultantplus://offline/ref=E1DA62BA9A21415EEFAF72887C057E90E9BF52BDD27AFC560D344A2D7439806D3503B0CBD81B86B70D80015179562B1765B9AA1505dBm6H" TargetMode="External"/><Relationship Id="rId26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DA62BA9A21415EEFAF72887C057E90EBBF5CB8DF7DFC560D344A2D7439806D3503B0CCDB1C8CE158CF000D3E0238146CB9A81D19B54B9Ad6m2H" TargetMode="External"/><Relationship Id="rId34" Type="http://schemas.openxmlformats.org/officeDocument/2006/relationships/hyperlink" Target="consultantplus://offline/ref=E1DA62BA9A21415EEFAF72887C057E90E9BF5CBDD279FC560D344A2D7439806D3503B0CCDB1C8FE454CF000D3E0238146CB9A81D19B54B9Ad6m2H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1DA62BA9A21415EEFAF72887C057E90E9B752B8DE7BFC560D344A2D7439806D2703E8C0D81D93E354DA565C78d5m6H" TargetMode="External"/><Relationship Id="rId17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25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33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DA62BA9A21415EEFAF72887C057E90E9BF5CB4D37EFC560D344A2D7439806D3503B0C4D91F86B70D80015179562B1765B9AA1505dBm6H" TargetMode="External"/><Relationship Id="rId20" Type="http://schemas.openxmlformats.org/officeDocument/2006/relationships/hyperlink" Target="consultantplus://offline/ref=E1DA62BA9A21415EEFAF72887C057E90E9BF52BDD27AFC560D344A2D7439806D3503B0CBDF1D86B70D80015179562B1765B9AA1505dBm6H" TargetMode="External"/><Relationship Id="rId29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DA62BA9A21415EEFAF72887C057E90E9BF5CB4D37EFC560D344A2D7439806D3503B0CCDB1C8BE35CCF000D3E0238146CB9A81D19B54B9Ad6m2H" TargetMode="External"/><Relationship Id="rId24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32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DA62BA9A21415EEFAF72887C057E90E9BF5CB4D37EFC560D344A2D7439806D3503B0C4D91E86B70D80015179562B1765B9AA1505dBm6H" TargetMode="External"/><Relationship Id="rId23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28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1DA62BA9A21415EEFAF6C856A69239BE2BC0BB1DA7FF40250624C7A2B6986387543B699985880E25CC45558725C614629F2A51606A94B907D13369BdDmBH" TargetMode="External"/><Relationship Id="rId19" Type="http://schemas.openxmlformats.org/officeDocument/2006/relationships/hyperlink" Target="consultantplus://offline/ref=E1DA62BA9A21415EEFAF72887C057E90E9BF52BDD27AFC560D344A2D7439806D3503B0CBD81586B70D80015179562B1765B9AA1505dBm6H" TargetMode="External"/><Relationship Id="rId31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DA62BA9A21415EEFAF72887C057E90E9B752B8DE7BFC560D344A2D7439806D2703E8C0D81D93E354DA565C78d5m6H" TargetMode="External"/><Relationship Id="rId14" Type="http://schemas.openxmlformats.org/officeDocument/2006/relationships/hyperlink" Target="consultantplus://offline/ref=E1DA62BA9A21415EEFAF72887C057E90E9BF5CB4D37EFC560D344A2D7439806D3503B0CCDB1C8BE35CCF000D3E0238146CB9A81D19B54B9Ad6m2H" TargetMode="External"/><Relationship Id="rId22" Type="http://schemas.openxmlformats.org/officeDocument/2006/relationships/hyperlink" Target="consultantplus://offline/ref=E1DA62BA9A21415EEFAF72887C057E90E9BF52BDD27AFC560D344A2D7439806D3503B0CBD21D86B70D80015179562B1765B9AA1505dBm6H" TargetMode="External"/><Relationship Id="rId27" Type="http://schemas.openxmlformats.org/officeDocument/2006/relationships/hyperlink" Target="consultantplus://offline/ref=E1DA62BA9A21415EEFAF72887C057E90E9BF5DB9D87EFC560D344A2D7439806D2703E8C0D81D93E354DA565C78d5m6H" TargetMode="External"/><Relationship Id="rId30" Type="http://schemas.openxmlformats.org/officeDocument/2006/relationships/hyperlink" Target="consultantplus://offline/ref=E1DA62BA9A21415EEFAF72887C057E90E9BF5DB9D87EFC560D344A2D7439806D3503B0CCDB1D84E75CCF000D3E0238146CB9A81D19B54B9Ad6m2H" TargetMode="External"/><Relationship Id="rId35" Type="http://schemas.openxmlformats.org/officeDocument/2006/relationships/hyperlink" Target="consultantplus://offline/ref=E1DA62BA9A21415EEFAF72887C057E90E9BF5CBDD279FC560D344A2D7439806D3503B0CCDB1C8FE055CF000D3E0238146CB9A81D19B54B9Ad6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4E74-804D-4A78-929C-0939C9A2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7</cp:revision>
  <cp:lastPrinted>2024-04-01T06:08:00Z</cp:lastPrinted>
  <dcterms:created xsi:type="dcterms:W3CDTF">2024-02-13T12:20:00Z</dcterms:created>
  <dcterms:modified xsi:type="dcterms:W3CDTF">2024-04-08T11:29:00Z</dcterms:modified>
</cp:coreProperties>
</file>